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4B011F" w:rsidRPr="00C7635D" w:rsidTr="00EA3C98">
        <w:trPr>
          <w:trHeight w:val="204"/>
        </w:trPr>
        <w:tc>
          <w:tcPr>
            <w:tcW w:w="9498" w:type="dxa"/>
          </w:tcPr>
          <w:tbl>
            <w:tblPr>
              <w:tblStyle w:val="a3"/>
              <w:tblW w:w="14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  <w:gridCol w:w="4927"/>
            </w:tblGrid>
            <w:tr w:rsidR="0054689D" w:rsidRPr="0054689D" w:rsidTr="00EA3C98">
              <w:tc>
                <w:tcPr>
                  <w:tcW w:w="4927" w:type="dxa"/>
                </w:tcPr>
                <w:p w:rsidR="00C12596" w:rsidRDefault="00C12596" w:rsidP="0054689D">
                  <w:pPr>
                    <w:jc w:val="both"/>
                    <w:rPr>
                      <w:rFonts w:ascii="Times New Roman" w:hAnsi="Times New Roman"/>
                      <w:lang w:val="en-US"/>
                    </w:rPr>
                  </w:pPr>
                </w:p>
                <w:p w:rsidR="00BC7EB7" w:rsidRPr="00BC7EB7" w:rsidRDefault="00BC7EB7" w:rsidP="0054689D">
                  <w:pPr>
                    <w:jc w:val="both"/>
                    <w:rPr>
                      <w:rFonts w:ascii="Times New Roman" w:hAnsi="Times New Roman"/>
                      <w:lang w:val="en-US"/>
                    </w:rPr>
                  </w:pPr>
                </w:p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государственное бюджетное учреждение </w:t>
                  </w:r>
                </w:p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культуры Архангельской области</w:t>
                  </w:r>
                </w:p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«Архангельская областная научная </w:t>
                  </w:r>
                </w:p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ордена «Знак Почета»</w:t>
                  </w:r>
                </w:p>
                <w:p w:rsidR="0054689D" w:rsidRPr="0054689D" w:rsidRDefault="0054689D" w:rsidP="0054689D">
                  <w:pPr>
                    <w:jc w:val="both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библиотека имени Н.А. Добролюбова»</w:t>
                  </w:r>
                </w:p>
              </w:tc>
              <w:tc>
                <w:tcPr>
                  <w:tcW w:w="4927" w:type="dxa"/>
                </w:tcPr>
                <w:p w:rsidR="0054689D" w:rsidRPr="0054689D" w:rsidRDefault="0054689D" w:rsidP="0054689D">
                  <w:pPr>
                    <w:ind w:left="-2272" w:right="352" w:firstLine="2762"/>
                    <w:jc w:val="right"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 xml:space="preserve">Приложение 1 </w:t>
                  </w:r>
                </w:p>
                <w:p w:rsidR="0054689D" w:rsidRPr="0054689D" w:rsidRDefault="0054689D" w:rsidP="0054689D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</w:p>
                <w:p w:rsidR="0054689D" w:rsidRPr="0054689D" w:rsidRDefault="0054689D" w:rsidP="0054689D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ПРИЛОЖЕНИЕ № 1</w:t>
                  </w:r>
                </w:p>
                <w:p w:rsidR="0054689D" w:rsidRPr="0054689D" w:rsidRDefault="0054689D" w:rsidP="0054689D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к приказу директора</w:t>
                  </w:r>
                </w:p>
                <w:p w:rsidR="0054689D" w:rsidRPr="0054689D" w:rsidRDefault="0054689D" w:rsidP="0054689D">
                  <w:pPr>
                    <w:ind w:left="-2272" w:right="352" w:firstLine="2762"/>
                    <w:jc w:val="center"/>
                  </w:pPr>
                  <w:r w:rsidRPr="0054689D">
                    <w:rPr>
                      <w:rFonts w:ascii="Times New Roman" w:hAnsi="Times New Roman"/>
                    </w:rPr>
                    <w:t>от 20 июня 2024 года № 137 о/д</w:t>
                  </w:r>
                </w:p>
              </w:tc>
              <w:tc>
                <w:tcPr>
                  <w:tcW w:w="4927" w:type="dxa"/>
                </w:tcPr>
                <w:p w:rsidR="0054689D" w:rsidRPr="0054689D" w:rsidRDefault="0054689D" w:rsidP="0054689D">
                  <w:pPr>
                    <w:ind w:left="885"/>
                    <w:jc w:val="both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Приложение № 1 </w:t>
                  </w:r>
                </w:p>
                <w:p w:rsidR="0054689D" w:rsidRPr="0054689D" w:rsidRDefault="0054689D" w:rsidP="0054689D">
                  <w:pPr>
                    <w:ind w:left="885"/>
                    <w:jc w:val="both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к приказу </w:t>
                  </w:r>
                </w:p>
                <w:p w:rsidR="0054689D" w:rsidRPr="0054689D" w:rsidRDefault="0054689D" w:rsidP="0054689D">
                  <w:pPr>
                    <w:ind w:left="885"/>
                    <w:jc w:val="both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</w:tr>
          </w:tbl>
          <w:p w:rsidR="0054689D" w:rsidRPr="0054689D" w:rsidRDefault="0054689D" w:rsidP="0054689D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ПОЛОЖЕНИЕ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о проведении областной акции 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«День краеведческих знаний»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54689D" w:rsidRPr="0054689D" w:rsidRDefault="0054689D" w:rsidP="0054689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Общие положения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1.1.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Настоящее положение определяет порядок и условия проведения областной сетевой акции «День краеведческих знаний» (далее — Акция). Акция представляет собой цикл мероприятий, инициированный и разработанный специалистами одной из библиотек и</w:t>
            </w:r>
            <w:r w:rsidR="00EA3C98">
              <w:rPr>
                <w:rFonts w:ascii="Times New Roman" w:eastAsia="Times New Roman" w:hAnsi="Times New Roman"/>
                <w:lang w:eastAsia="ru-RU"/>
              </w:rPr>
              <w:t> 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>репродуцированный другими библиотеками, принявшими участие в Акции.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1.2.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 xml:space="preserve">Акция направлена на продвижение краеведческой информации и краеведческого фонда библиотек. Акция может быть посвящена краеведческим памятным датам и значимым событиям Архангельской области. 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1.3.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Организатором Акции является государственное бюджетное учреждение культуры Архангельской области «Архангельская областная научная ордена “Знак Почета” библиотека имени Н.А. Добролюбова» (далее – АОНБ имени Н.А. Добролюбова).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1.4.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Инициатором проведения Акции может выступить любая общедоступная библиотека области. В этом случае АОНБ имени Н.А.</w:t>
            </w:r>
            <w:r w:rsidRPr="0054689D">
              <w:t> 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Добролюбова выступает как </w:t>
            </w:r>
            <w:proofErr w:type="spellStart"/>
            <w:r w:rsidRPr="0054689D">
              <w:rPr>
                <w:rFonts w:ascii="Times New Roman" w:eastAsia="Times New Roman" w:hAnsi="Times New Roman"/>
                <w:lang w:eastAsia="ru-RU"/>
              </w:rPr>
              <w:t>соорганизатор</w:t>
            </w:r>
            <w:proofErr w:type="spellEnd"/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 и партнер Акции.</w:t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4689D" w:rsidRPr="0054689D" w:rsidRDefault="0054689D" w:rsidP="0054689D">
            <w:pPr>
              <w:numPr>
                <w:ilvl w:val="0"/>
                <w:numId w:val="11"/>
              </w:numPr>
              <w:ind w:left="709" w:hanging="709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Цель </w:t>
            </w:r>
            <w:r w:rsidRPr="0054689D">
              <w:rPr>
                <w:rFonts w:ascii="Times New Roman" w:hAnsi="Times New Roman"/>
              </w:rPr>
              <w:t>—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 содействие развитию интереса к истории и культуре своего края у жителей Архангельской области, активизация библиотечной краеведческой деятельности, укрепление статуса библиотеки как регионального центра краеведения.</w:t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4689D" w:rsidRPr="0054689D" w:rsidRDefault="0054689D" w:rsidP="0054689D">
            <w:pPr>
              <w:numPr>
                <w:ilvl w:val="0"/>
                <w:numId w:val="11"/>
              </w:numPr>
              <w:ind w:left="283" w:hanging="357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Задачи: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привлечь внимание читающего сообщества региона к крупным событиям жизни региона и</w:t>
            </w:r>
            <w:r w:rsidR="00EA3C98">
              <w:rPr>
                <w:rFonts w:ascii="Times New Roman" w:eastAsia="Times New Roman" w:hAnsi="Times New Roman"/>
                <w:lang w:eastAsia="ru-RU"/>
              </w:rPr>
              <w:t> 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>лучшим произведениям северных авторов;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повысить качество мероприятий общедоступных библиотек Архангельской области;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апробировать новые формы поддержки книги и чтения, обобщить и распространить инновационный опыт, полученный в ходе проведения Акции;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содействовать межбиблиотечному взаимодействию</w:t>
            </w:r>
            <w:r w:rsidRPr="0054689D">
              <w:rPr>
                <w:rFonts w:ascii="Times New Roman" w:eastAsia="Times New Roman" w:hAnsi="Times New Roman"/>
                <w:lang w:val="en-US" w:eastAsia="ru-RU"/>
              </w:rPr>
              <w:t>;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развивать сотрудничество и партнерство библиотек с организациями, заинтересованными в продвижении книги и чтения;</w:t>
            </w:r>
          </w:p>
          <w:p w:rsidR="0054689D" w:rsidRPr="0054689D" w:rsidRDefault="0054689D" w:rsidP="0054689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оказать ресурсную поддержку общедоступным библиотекам Архангельской области со</w:t>
            </w:r>
            <w:r w:rsidR="00EA3C98">
              <w:rPr>
                <w:rFonts w:ascii="Times New Roman" w:eastAsia="Times New Roman" w:hAnsi="Times New Roman"/>
                <w:lang w:eastAsia="ru-RU"/>
              </w:rPr>
              <w:t> 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>стороны центральной библиотеки региона.</w:t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54689D" w:rsidRPr="0054689D" w:rsidRDefault="0054689D" w:rsidP="0054689D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Порядок проведения Акции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4.1.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Дата проведения Акции – 19 сентября текущего года.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4.2.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 xml:space="preserve">Участником Акции может стать любая общедоступная библиотека Архангельской области. 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4.3.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 xml:space="preserve">Участники направляют заявку в электронном виде об участии в сетевой акции по адресу: </w:t>
            </w:r>
            <w:hyperlink r:id="rId7" w:history="1">
              <w:r w:rsidR="00E97CEF" w:rsidRPr="00EF3073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krai</w:t>
              </w:r>
              <w:r w:rsidR="00E97CEF" w:rsidRPr="00EF3073">
                <w:rPr>
                  <w:rStyle w:val="a7"/>
                  <w:rFonts w:ascii="Times New Roman" w:eastAsia="Times New Roman" w:hAnsi="Times New Roman"/>
                  <w:lang w:eastAsia="ru-RU"/>
                </w:rPr>
                <w:t>@</w:t>
              </w:r>
              <w:r w:rsidR="00E97CEF" w:rsidRPr="00EF3073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aonb</w:t>
              </w:r>
              <w:r w:rsidR="00E97CEF" w:rsidRPr="00EF3073">
                <w:rPr>
                  <w:rStyle w:val="a7"/>
                  <w:rFonts w:ascii="Times New Roman" w:eastAsia="Times New Roman" w:hAnsi="Times New Roman"/>
                  <w:lang w:eastAsia="ru-RU"/>
                </w:rPr>
                <w:t>.</w:t>
              </w:r>
              <w:proofErr w:type="spellStart"/>
              <w:r w:rsidR="00E97CEF" w:rsidRPr="00EF3073">
                <w:rPr>
                  <w:rStyle w:val="a7"/>
                  <w:rFonts w:ascii="Times New Roman" w:eastAsia="Times New Roman" w:hAnsi="Times New Roman"/>
                  <w:lang w:val="en-US" w:eastAsia="ru-RU"/>
                </w:rPr>
                <w:t>ru</w:t>
              </w:r>
              <w:proofErr w:type="spellEnd"/>
            </w:hyperlink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 с пометкой «День краеведческих знаний». Сроки приёма заявок указываются в Информационном письме.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4.3.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 xml:space="preserve">Организатор готовит для участников Акции пакет методических материалов. В него входят рекламные материалы и рекомендации по проведению мероприятий с включением сценарных разработок. 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4.5.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Организатор предоставляет методические материалы не позднее чем за месяц до проведения акции.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lastRenderedPageBreak/>
              <w:t>4.6.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Пакет методических материалов для проведения Дня краеведческих знаний будет опубликован на портале «Библиотеки Архангельской области» и доступен авторизированным пользователям.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4.7.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Участники проводят предложенные мероприятия или выбирают наиболее интересные для конкретной библиотеки. Также приветствуются собственные мероприятия библиотек-участниц.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4.8.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АОНБ имени Н.А. Добролюбова оказывает методическую помощь участникам по вопросам проведения акции.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4.9.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Библиотеки размещают информацию о проведенных событиях Акции в районных СМИ и на портале «Библиотеки Архангельской области».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4.10.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>Библиотеки готовят отчет об участии в Акции в соответствии с формой, предложенной организаторами. Сроки приёма заявок указываются в Информационном письме.</w:t>
            </w:r>
          </w:p>
          <w:p w:rsidR="0054689D" w:rsidRPr="0054689D" w:rsidRDefault="0054689D" w:rsidP="0054689D">
            <w:pPr>
              <w:ind w:left="709" w:hanging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4.11.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ab/>
              <w:t xml:space="preserve">Итоги Акции публикуются не позднее чем через три недели после окончания срока приёма отчетов: </w:t>
            </w:r>
          </w:p>
          <w:p w:rsidR="0054689D" w:rsidRPr="0054689D" w:rsidRDefault="0054689D" w:rsidP="0054689D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на официальном сайте АОНБ имени Н. А. Добролюбова</w:t>
            </w:r>
            <w:r w:rsidRPr="0054689D">
              <w:rPr>
                <w:rFonts w:ascii="Times New Roman" w:hAnsi="Times New Roman"/>
              </w:rPr>
              <w:t xml:space="preserve"> (</w:t>
            </w:r>
            <w:hyperlink r:id="rId8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www.aonb.ru</w:t>
              </w:r>
            </w:hyperlink>
            <w:r w:rsidRPr="0054689D">
              <w:rPr>
                <w:rFonts w:ascii="Times New Roman" w:hAnsi="Times New Roman"/>
              </w:rPr>
              <w:t xml:space="preserve">); </w:t>
            </w:r>
          </w:p>
          <w:p w:rsidR="0054689D" w:rsidRPr="0054689D" w:rsidRDefault="0054689D" w:rsidP="0054689D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>на портале «Библиотеки Архангельской области»</w:t>
            </w:r>
            <w:r w:rsidRPr="0054689D">
              <w:rPr>
                <w:rFonts w:ascii="Times New Roman" w:hAnsi="Times New Roman"/>
              </w:rPr>
              <w:t xml:space="preserve"> (</w:t>
            </w:r>
            <w:hyperlink r:id="rId9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http://biblioteka29.ru</w:t>
              </w:r>
            </w:hyperlink>
            <w:r w:rsidRPr="0054689D">
              <w:rPr>
                <w:rFonts w:ascii="Times New Roman" w:hAnsi="Times New Roman"/>
              </w:rPr>
              <w:t>).</w:t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Контактная информация:</w:t>
            </w:r>
          </w:p>
          <w:p w:rsid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lang w:eastAsia="ru-RU"/>
              </w:rPr>
              <w:t xml:space="preserve">Смирнова Ирина Алексеевна, главный библиотекарь отдела краеведения «Русский Север», </w:t>
            </w:r>
            <w:r w:rsidR="00EA3C98">
              <w:rPr>
                <w:rFonts w:ascii="Times New Roman" w:eastAsia="Times New Roman" w:hAnsi="Times New Roman"/>
                <w:lang w:eastAsia="ru-RU"/>
              </w:rPr>
              <w:br/>
            </w:r>
            <w:r w:rsidRPr="0054689D">
              <w:rPr>
                <w:rFonts w:ascii="Times New Roman" w:eastAsia="Times New Roman" w:hAnsi="Times New Roman"/>
                <w:lang w:eastAsia="ru-RU"/>
              </w:rPr>
              <w:t>тел.</w:t>
            </w: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54689D">
              <w:rPr>
                <w:rFonts w:ascii="Times New Roman" w:eastAsia="Times New Roman" w:hAnsi="Times New Roman"/>
                <w:lang w:eastAsia="ru-RU"/>
              </w:rPr>
              <w:t>+ 7 981 560 17 94;</w:t>
            </w: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hyperlink r:id="rId10" w:history="1">
              <w:r w:rsidRPr="0054689D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smirnova</w:t>
              </w:r>
              <w:r w:rsidRPr="0054689D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@</w:t>
              </w:r>
              <w:r w:rsidRPr="0054689D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aonb</w:t>
              </w:r>
              <w:r w:rsidRPr="0054689D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54689D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54689D">
              <w:rPr>
                <w:rFonts w:ascii="Times New Roman" w:eastAsia="Times New Roman" w:hAnsi="Times New Roman"/>
                <w:lang w:eastAsia="ru-RU"/>
              </w:rPr>
              <w:t>.</w:t>
            </w: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bookmarkStart w:id="0" w:name="_GoBack"/>
            <w:bookmarkEnd w:id="0"/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Style w:val="a3"/>
              <w:tblW w:w="10031" w:type="dxa"/>
              <w:tblLayout w:type="fixed"/>
              <w:tblCellMar>
                <w:left w:w="113" w:type="dxa"/>
              </w:tblCellMar>
              <w:tblLook w:val="04A0" w:firstRow="1" w:lastRow="0" w:firstColumn="1" w:lastColumn="0" w:noHBand="0" w:noVBand="1"/>
            </w:tblPr>
            <w:tblGrid>
              <w:gridCol w:w="4784"/>
              <w:gridCol w:w="5247"/>
            </w:tblGrid>
            <w:tr w:rsidR="00C12596" w:rsidRPr="0054689D" w:rsidTr="00EA3C98">
              <w:tc>
                <w:tcPr>
                  <w:tcW w:w="4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12596" w:rsidRPr="0054689D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C12596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C12596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C12596" w:rsidRPr="0054689D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государственное бюджетное учреждение культуры Архангельской области «Архангельская областная научная </w:t>
                  </w:r>
                </w:p>
                <w:p w:rsidR="00C12596" w:rsidRPr="0054689D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ордена «Знак Почета» </w:t>
                  </w:r>
                </w:p>
                <w:p w:rsidR="00C12596" w:rsidRPr="0054689D" w:rsidRDefault="00C12596" w:rsidP="00C12596">
                  <w:pPr>
                    <w:jc w:val="both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библиотека имени Н.А. Добролюбова»</w:t>
                  </w:r>
                </w:p>
                <w:p w:rsidR="00C12596" w:rsidRPr="0054689D" w:rsidRDefault="00C12596" w:rsidP="00C1259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5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12596" w:rsidRDefault="00EA3C98" w:rsidP="00EA3C98">
                  <w:pPr>
                    <w:tabs>
                      <w:tab w:val="left" w:pos="3495"/>
                    </w:tabs>
                    <w:ind w:left="-2272" w:right="352" w:firstLine="2762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ab/>
                  </w:r>
                </w:p>
                <w:p w:rsidR="00C12596" w:rsidRPr="0054689D" w:rsidRDefault="00C12596" w:rsidP="00C12596">
                  <w:pPr>
                    <w:ind w:left="-2272" w:right="352" w:firstLine="2762"/>
                    <w:jc w:val="right"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>Приложение</w:t>
                  </w:r>
                  <w:r>
                    <w:rPr>
                      <w:rFonts w:ascii="Times New Roman" w:hAnsi="Times New Roman"/>
                      <w:i/>
                    </w:rPr>
                    <w:t xml:space="preserve"> 2</w:t>
                  </w:r>
                  <w:r w:rsidRPr="0054689D">
                    <w:rPr>
                      <w:rFonts w:ascii="Times New Roman" w:hAnsi="Times New Roman"/>
                      <w:i/>
                    </w:rPr>
                    <w:t xml:space="preserve"> 3</w:t>
                  </w:r>
                </w:p>
                <w:p w:rsidR="00C12596" w:rsidRPr="0054689D" w:rsidRDefault="00C12596" w:rsidP="00C12596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</w:p>
                <w:p w:rsidR="00C12596" w:rsidRPr="0054689D" w:rsidRDefault="00C12596" w:rsidP="00C12596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ПРИЛОЖЕНИЕ № 1</w:t>
                  </w:r>
                </w:p>
                <w:p w:rsidR="00C12596" w:rsidRPr="0054689D" w:rsidRDefault="00C12596" w:rsidP="00C12596">
                  <w:pPr>
                    <w:ind w:left="-2272" w:right="352" w:firstLine="2762"/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к приказу директора</w:t>
                  </w:r>
                </w:p>
                <w:p w:rsidR="00C12596" w:rsidRPr="0054689D" w:rsidRDefault="00C12596" w:rsidP="00C12596">
                  <w:pPr>
                    <w:ind w:left="-2272" w:right="352" w:firstLine="2762"/>
                    <w:jc w:val="center"/>
                  </w:pPr>
                  <w:r w:rsidRPr="0054689D">
                    <w:rPr>
                      <w:rFonts w:ascii="Times New Roman" w:hAnsi="Times New Roman"/>
                    </w:rPr>
                    <w:t>от 19 июня 2024 года № 135 о/д</w:t>
                  </w:r>
                </w:p>
              </w:tc>
            </w:tr>
          </w:tbl>
          <w:p w:rsidR="00C12596" w:rsidRPr="0054689D" w:rsidRDefault="00C12596" w:rsidP="00C12596">
            <w:pPr>
              <w:ind w:right="351" w:firstLine="5670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C12596" w:rsidRPr="0054689D" w:rsidRDefault="00C12596" w:rsidP="00C12596">
            <w:pPr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ПОЛОЖЕНИЕ</w:t>
            </w:r>
          </w:p>
          <w:p w:rsidR="00C12596" w:rsidRPr="0054689D" w:rsidRDefault="00C12596" w:rsidP="00C12596">
            <w:pPr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 xml:space="preserve">о проведении культурно-просветительской акции </w:t>
            </w:r>
          </w:p>
          <w:p w:rsidR="00C12596" w:rsidRPr="0054689D" w:rsidRDefault="00C12596" w:rsidP="00C12596">
            <w:pPr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«Областной краеведческий диктант»</w:t>
            </w:r>
          </w:p>
          <w:p w:rsidR="00C12596" w:rsidRPr="0054689D" w:rsidRDefault="00C12596" w:rsidP="00C12596">
            <w:pPr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1. Общие положения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1.1. Настоящее положение определяет порядок и условия проведения культурно-просветительской акции «Областной краеведческий диктант» (далее – Диктант). 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1.2. Организатором Диктанта является 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 (далее - АОНБ им. Н.А. Добролюбова).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1.3. Подготовку, проведение и подведение итогов Диктанта осуществляет Организационный комитет, в который входят специалисты АОНБ им. Н.А. Добролюбова, общедоступных библиотек Архангельской области, участвующих в акции.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2. Цель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- способствовать патриотическому воспитанию жителей Архангельской области;</w:t>
            </w:r>
            <w:r w:rsidRPr="0054689D">
              <w:t xml:space="preserve"> </w:t>
            </w:r>
            <w:r w:rsidRPr="0054689D">
              <w:rPr>
                <w:rFonts w:ascii="Times New Roman" w:hAnsi="Times New Roman"/>
              </w:rPr>
              <w:t>содействовать развитию интереса к истории и культуре своего края у жителей Архангельской области.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3. Задачи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>- предоставить участникам возможность оценить свои знания в области краеведения;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  <w:color w:val="000000"/>
              </w:rPr>
              <w:t xml:space="preserve">- </w:t>
            </w:r>
            <w:r w:rsidRPr="0054689D">
              <w:rPr>
                <w:rFonts w:ascii="Times New Roman" w:hAnsi="Times New Roman"/>
              </w:rPr>
              <w:t xml:space="preserve">содействовать </w:t>
            </w:r>
            <w:r w:rsidRPr="0054689D">
              <w:rPr>
                <w:rFonts w:ascii="Times New Roman" w:hAnsi="Times New Roman"/>
                <w:color w:val="000000"/>
              </w:rPr>
              <w:t xml:space="preserve">продвижению краеведческой </w:t>
            </w:r>
            <w:r w:rsidRPr="0054689D">
              <w:rPr>
                <w:rFonts w:ascii="Times New Roman" w:hAnsi="Times New Roman"/>
              </w:rPr>
              <w:t>литературы;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  <w:color w:val="000000"/>
              </w:rPr>
            </w:pPr>
            <w:r w:rsidRPr="0054689D">
              <w:rPr>
                <w:rFonts w:ascii="Times New Roman" w:hAnsi="Times New Roman"/>
              </w:rPr>
              <w:t xml:space="preserve">- мотивировать жителей Архангельской области к изучению </w:t>
            </w:r>
            <w:r w:rsidRPr="0054689D">
              <w:rPr>
                <w:rFonts w:ascii="Times New Roman" w:hAnsi="Times New Roman"/>
                <w:color w:val="000000"/>
              </w:rPr>
              <w:t>родного края.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4. Организация и проведение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4.1. Диктант проводится </w:t>
            </w:r>
            <w:r w:rsidRPr="0054689D">
              <w:rPr>
                <w:rFonts w:ascii="Times New Roman" w:hAnsi="Times New Roman"/>
                <w:b/>
              </w:rPr>
              <w:t>19 сентября 2024 года</w:t>
            </w:r>
            <w:r w:rsidRPr="0054689D">
              <w:rPr>
                <w:rFonts w:ascii="Times New Roman" w:hAnsi="Times New Roman"/>
              </w:rPr>
              <w:t xml:space="preserve"> в АОНБ </w:t>
            </w:r>
            <w:r w:rsidRPr="0054689D">
              <w:rPr>
                <w:rFonts w:ascii="Times New Roman" w:hAnsi="Times New Roman"/>
              </w:rPr>
              <w:br/>
              <w:t>им. Н. А. Добролюбова и в муниципальных общедоступных библиотеках Архангельской области.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4.2. Участником Диктанта может стать любой житель Архангельской области в возрасте 14 лет и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старше.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4.3. </w:t>
            </w:r>
            <w:r w:rsidRPr="0054689D">
              <w:rPr>
                <w:rFonts w:ascii="Times New Roman" w:hAnsi="Times New Roman"/>
                <w:color w:val="000000"/>
              </w:rPr>
              <w:t xml:space="preserve">Участвовать в диктанте возможно в онлайн- или офлайн-формате. </w:t>
            </w:r>
            <w:r w:rsidRPr="0054689D">
              <w:rPr>
                <w:rFonts w:ascii="Times New Roman" w:hAnsi="Times New Roman"/>
              </w:rPr>
              <w:t>При участии в офлайн-формате участнику необходимо выбрать ближайшую библиотеку из списка библиотек-участниц и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прийти в наиболее удобное время – </w:t>
            </w:r>
            <w:r w:rsidRPr="0054689D">
              <w:rPr>
                <w:rFonts w:ascii="Times New Roman" w:hAnsi="Times New Roman"/>
                <w:b/>
              </w:rPr>
              <w:t>в 14:00 и в 17:00</w:t>
            </w:r>
            <w:r w:rsidRPr="0054689D">
              <w:rPr>
                <w:rFonts w:ascii="Times New Roman" w:hAnsi="Times New Roman"/>
              </w:rPr>
              <w:t>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color w:val="000000"/>
              </w:rPr>
              <w:t xml:space="preserve">4.4. </w:t>
            </w:r>
            <w:r w:rsidRPr="0054689D">
              <w:rPr>
                <w:rFonts w:ascii="Times New Roman" w:hAnsi="Times New Roman"/>
              </w:rPr>
              <w:t>Список библиотек, участвующих в акции, будет опубликован на официальном сайте АОНБ им.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Н.А. Добролюбова (</w:t>
            </w:r>
            <w:hyperlink r:id="rId1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http://www.aonb.ru</w:t>
              </w:r>
            </w:hyperlink>
            <w:r w:rsidRPr="0054689D">
              <w:rPr>
                <w:rFonts w:ascii="Times New Roman" w:hAnsi="Times New Roman"/>
              </w:rPr>
              <w:t>) и на портале «Библиотеки Архангельской области» (</w:t>
            </w:r>
            <w:hyperlink r:id="rId12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http://biblioteka29.</w:t>
              </w:r>
              <w:proofErr w:type="spellStart"/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54689D">
              <w:rPr>
                <w:rFonts w:ascii="Times New Roman" w:hAnsi="Times New Roman"/>
              </w:rPr>
              <w:t xml:space="preserve">) </w:t>
            </w:r>
            <w:r w:rsidRPr="0054689D">
              <w:rPr>
                <w:rFonts w:ascii="Times New Roman" w:hAnsi="Times New Roman"/>
                <w:b/>
              </w:rPr>
              <w:t xml:space="preserve">в срок до </w:t>
            </w:r>
            <w:r w:rsidRPr="0054689D">
              <w:rPr>
                <w:rFonts w:ascii="Times New Roman" w:hAnsi="Times New Roman"/>
                <w:b/>
                <w:color w:val="000000"/>
              </w:rPr>
              <w:t>4 сентября 202</w:t>
            </w:r>
            <w:r w:rsidRPr="0054689D">
              <w:rPr>
                <w:rFonts w:ascii="Times New Roman" w:hAnsi="Times New Roman"/>
                <w:b/>
              </w:rPr>
              <w:t>4</w:t>
            </w:r>
            <w:r w:rsidRPr="0054689D">
              <w:rPr>
                <w:rFonts w:ascii="Times New Roman" w:hAnsi="Times New Roman"/>
                <w:b/>
                <w:color w:val="000000"/>
              </w:rPr>
              <w:t xml:space="preserve"> г</w:t>
            </w:r>
            <w:r w:rsidRPr="0054689D">
              <w:rPr>
                <w:rFonts w:ascii="Times New Roman" w:hAnsi="Times New Roman"/>
                <w:b/>
              </w:rPr>
              <w:t>ода</w:t>
            </w:r>
            <w:r w:rsidRPr="0054689D">
              <w:rPr>
                <w:rFonts w:ascii="Times New Roman" w:hAnsi="Times New Roman"/>
              </w:rPr>
              <w:t xml:space="preserve">. 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4.5. Для участия в онлайн-формате необходимо зайти на страницу официального сайта АОНБ им.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Н.А. Добролюбова «Областной краеведческий диктант» (</w:t>
            </w:r>
            <w:hyperlink r:id="rId13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https://www.aonb.ru/okd</w:t>
              </w:r>
            </w:hyperlink>
            <w:r w:rsidRPr="0054689D">
              <w:rPr>
                <w:rFonts w:ascii="Times New Roman" w:hAnsi="Times New Roman"/>
              </w:rPr>
              <w:t xml:space="preserve">). Электронная версия будет доступна </w:t>
            </w:r>
            <w:r w:rsidRPr="0054689D">
              <w:rPr>
                <w:rFonts w:ascii="Times New Roman" w:hAnsi="Times New Roman"/>
                <w:b/>
              </w:rPr>
              <w:t>с 14:00 до 23:59 часов</w:t>
            </w:r>
            <w:r w:rsidRPr="0054689D">
              <w:rPr>
                <w:rFonts w:ascii="Times New Roman" w:hAnsi="Times New Roman"/>
              </w:rPr>
              <w:t xml:space="preserve"> 19 сентября.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 xml:space="preserve">4.6. Тематика заданий: история, география, природа, экономика, этнография и литература Архангельской области. 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4.7. Диктант представляет собой 20 тестовых заданий с вариантами ответов. Верными могут быть как один, так и несколько вариантов ответа.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4.8. Продолжительность выполнения заданий Диктанта составляет 60 минут, которое включает время для инструктирования участников.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>4.9. Результаты Диктанта будут опубликованы не позднее 30 сентября 20</w:t>
            </w:r>
            <w:r w:rsidRPr="0054689D">
              <w:rPr>
                <w:rFonts w:ascii="Times New Roman" w:hAnsi="Times New Roman"/>
                <w:color w:val="000000"/>
              </w:rPr>
              <w:t>24 г</w:t>
            </w:r>
            <w:r w:rsidRPr="0054689D">
              <w:rPr>
                <w:rFonts w:ascii="Times New Roman" w:hAnsi="Times New Roman"/>
              </w:rPr>
              <w:t>ода: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>- на официальном сайте АОНБ им. Н.А. Добролюбова (</w:t>
            </w:r>
            <w:hyperlink r:id="rId14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http://www.aonb.ru</w:t>
              </w:r>
            </w:hyperlink>
            <w:r w:rsidRPr="0054689D">
              <w:rPr>
                <w:rFonts w:ascii="Times New Roman" w:hAnsi="Times New Roman"/>
              </w:rPr>
              <w:t>);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>- на портале «Библиотеки Архангельской области» (</w:t>
            </w:r>
            <w:hyperlink r:id="rId15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http://biblioteka29.ru</w:t>
              </w:r>
            </w:hyperlink>
            <w:r w:rsidRPr="0054689D">
              <w:rPr>
                <w:rFonts w:ascii="Times New Roman" w:hAnsi="Times New Roman"/>
              </w:rPr>
              <w:t>).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lastRenderedPageBreak/>
              <w:t xml:space="preserve">Узнать личный результат можно будет в библиотеках по месту написания Диктанта (по телефону, электронной почте, при личном обращении). Участники Диктанта в онлайн-формате получат данные автоматически на указанный при регистрации адрес электронной почты. 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4.10. Победителями считаются участники, верно ответившие на все 20 вопросов Диктанта. </w:t>
            </w:r>
          </w:p>
          <w:p w:rsidR="00C12596" w:rsidRPr="0054689D" w:rsidRDefault="00C12596" w:rsidP="00C12596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4.11. Победители будут награждены памятными дипломами.</w:t>
            </w:r>
          </w:p>
          <w:p w:rsidR="00C12596" w:rsidRPr="0054689D" w:rsidRDefault="00C12596" w:rsidP="00C12596">
            <w:pPr>
              <w:jc w:val="both"/>
            </w:pPr>
            <w:r w:rsidRPr="0054689D">
              <w:rPr>
                <w:rFonts w:ascii="Times New Roman" w:hAnsi="Times New Roman"/>
              </w:rPr>
              <w:t>4.12. Организатор Диктанта сертификаты и справки об участии в Диктанте не выдает.</w:t>
            </w:r>
          </w:p>
          <w:p w:rsidR="00C12596" w:rsidRPr="0054689D" w:rsidRDefault="00C12596" w:rsidP="00C12596">
            <w:pPr>
              <w:spacing w:after="200" w:line="276" w:lineRule="auto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br w:type="page"/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EA3C98" w:rsidRDefault="0054689D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54689D" w:rsidRPr="0054689D" w:rsidRDefault="0054689D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  <w:r w:rsidRPr="0054689D">
              <w:rPr>
                <w:rFonts w:ascii="Times New Roman" w:hAnsi="Times New Roman"/>
                <w:i/>
              </w:rPr>
              <w:lastRenderedPageBreak/>
              <w:t xml:space="preserve">Приложение </w:t>
            </w:r>
            <w:r w:rsidR="00C12596">
              <w:rPr>
                <w:rFonts w:ascii="Times New Roman" w:hAnsi="Times New Roman"/>
                <w:i/>
              </w:rPr>
              <w:t>3</w:t>
            </w:r>
            <w:r w:rsidRPr="0054689D">
              <w:rPr>
                <w:rFonts w:ascii="Times New Roman" w:hAnsi="Times New Roman"/>
                <w:i/>
              </w:rPr>
              <w:t xml:space="preserve"> </w:t>
            </w:r>
          </w:p>
          <w:p w:rsidR="0054689D" w:rsidRPr="0054689D" w:rsidRDefault="0054689D" w:rsidP="0054689D">
            <w:pPr>
              <w:spacing w:after="120" w:line="276" w:lineRule="auto"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Инструкция по авторизации на портале «Библиотеки Архангельской области»</w:t>
            </w:r>
          </w:p>
          <w:p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</w:rPr>
              <w:t>В 2024 году пакет методических материалов для проведения Дня краеведческих знаний будет опубликован на портале «Библиотеки Архангельской области» и доступен авторизированным пользователям.</w:t>
            </w:r>
            <w:r w:rsidR="00EA3C98">
              <w:rPr>
                <w:rFonts w:ascii="Times New Roman" w:hAnsi="Times New Roman"/>
              </w:rPr>
              <w:t xml:space="preserve"> </w:t>
            </w:r>
            <w:r w:rsidRPr="0054689D">
              <w:rPr>
                <w:rFonts w:ascii="Times New Roman" w:hAnsi="Times New Roman"/>
                <w:lang w:eastAsia="ru-RU"/>
              </w:rPr>
              <w:t>Если вы еще не авторизированный пользователь портала, перейдите по ссылке</w:t>
            </w:r>
            <w:r w:rsidRPr="0054689D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hyperlink r:id="rId16" w:tgtFrame="_blank" w:history="1">
              <w:r w:rsidRPr="0054689D">
                <w:rPr>
                  <w:rFonts w:ascii="Times New Roman" w:hAnsi="Times New Roman"/>
                  <w:bCs/>
                  <w:color w:val="0000FF"/>
                  <w:u w:val="single"/>
                  <w:lang w:eastAsia="ru-RU"/>
                </w:rPr>
                <w:t>https://biblioteka29.ru/</w:t>
              </w:r>
            </w:hyperlink>
            <w:r w:rsidRPr="0054689D">
              <w:rPr>
                <w:rFonts w:ascii="Times New Roman" w:hAnsi="Times New Roman"/>
                <w:lang w:eastAsia="ru-RU"/>
              </w:rPr>
              <w:t xml:space="preserve">. 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В правом верхнем углу нажмите на пиктограмму в виде человечка (см. рис. 1).</w:t>
            </w:r>
          </w:p>
          <w:p w:rsidR="0054689D" w:rsidRPr="0054689D" w:rsidRDefault="0054689D" w:rsidP="0054689D">
            <w:pPr>
              <w:spacing w:after="120"/>
              <w:contextualSpacing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 wp14:anchorId="029B3C83" wp14:editId="186D0C63">
                  <wp:extent cx="5053777" cy="2499413"/>
                  <wp:effectExtent l="19050" t="19050" r="13970" b="15240"/>
                  <wp:docPr id="1" name="Рисунок 1" descr="C:\Users\shamardina\YandexDisk\Скриншоты\2024-06-03_17-43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mardina\YandexDisk\Скриншоты\2024-06-03_17-43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501" cy="2507190"/>
                          </a:xfrm>
                          <a:prstGeom prst="rect">
                            <a:avLst/>
                          </a:prstGeom>
                          <a:noFill/>
                          <a:ln w="0" cmpd="dbl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89D" w:rsidRPr="0054689D" w:rsidRDefault="0054689D" w:rsidP="0054689D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/>
                <w:color w:val="000000"/>
                <w:lang w:eastAsia="ru-RU"/>
              </w:rPr>
              <w:t>Рис. 1. Авторизация на портале «Библиотеки Архангельской области» (пиктограмма)</w:t>
            </w:r>
          </w:p>
          <w:p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color w:val="000000"/>
                <w:lang w:eastAsia="ru-RU"/>
              </w:rPr>
              <w:t xml:space="preserve">Откроется окно, где необходимо заполнить все поля: фамилия, имя, отчество, место работы, должность, населенный пункт, электронный адрес </w:t>
            </w:r>
            <w:r w:rsidR="00EA3C98">
              <w:rPr>
                <w:rFonts w:ascii="Times New Roman" w:hAnsi="Times New Roman"/>
                <w:color w:val="000000"/>
                <w:lang w:eastAsia="ru-RU"/>
              </w:rPr>
              <w:t xml:space="preserve">(он будет являться логином при 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авторизации на</w:t>
            </w:r>
            <w:r w:rsidR="00EA3C9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портале), пароль и подтверждение пароля. Не забудьте ввести предложенный код с картинки и</w:t>
            </w:r>
            <w:r w:rsidR="00EA3C9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поставить галки, что согласны на обработку персональных данных и </w:t>
            </w:r>
            <w:r w:rsidRPr="0054689D">
              <w:rPr>
                <w:rFonts w:ascii="Times New Roman" w:hAnsi="Times New Roman"/>
                <w:lang w:eastAsia="ru-RU"/>
              </w:rPr>
              <w:t xml:space="preserve">ознакомлены </w:t>
            </w:r>
            <w:r w:rsidRPr="0054689D">
              <w:rPr>
                <w:rFonts w:ascii="Times New Roman" w:hAnsi="Times New Roman"/>
                <w:color w:val="000000"/>
                <w:lang w:eastAsia="ru-RU"/>
              </w:rPr>
              <w:t>с правилами использования материалов (см. рис. 2).</w:t>
            </w:r>
          </w:p>
          <w:p w:rsidR="0054689D" w:rsidRPr="0054689D" w:rsidRDefault="0054689D" w:rsidP="0054689D">
            <w:pPr>
              <w:spacing w:after="120"/>
              <w:contextualSpacing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 wp14:anchorId="2A80FE8C" wp14:editId="31B1FD67">
                  <wp:extent cx="5101835" cy="2642439"/>
                  <wp:effectExtent l="19050" t="19050" r="22860" b="24765"/>
                  <wp:docPr id="3" name="Рисунок 3" descr="C:\Users\shamardina\YandexDisk\Скриншоты\2024-06-03_17-54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mardina\YandexDisk\Скриншоты\2024-06-03_17-54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491" cy="2655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89D" w:rsidRPr="0054689D" w:rsidRDefault="0054689D" w:rsidP="0054689D">
            <w:pPr>
              <w:spacing w:after="1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b/>
                <w:color w:val="000000"/>
                <w:lang w:eastAsia="ru-RU"/>
              </w:rPr>
              <w:t>Рис. 2. Обязательные поля для заполнения</w:t>
            </w:r>
          </w:p>
          <w:p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54689D">
              <w:rPr>
                <w:rFonts w:ascii="Times New Roman" w:hAnsi="Times New Roman"/>
                <w:color w:val="000000"/>
                <w:lang w:eastAsia="ru-RU"/>
              </w:rPr>
              <w:t xml:space="preserve">Запомните логин и пароль, которые указали при регистрации на портале, они вам понадобятся при следующем входе на портал «Библиотеки Архангельской области». Далее нажмите кнопку «Зарегистрироваться». </w:t>
            </w:r>
          </w:p>
          <w:p w:rsidR="0054689D" w:rsidRPr="0054689D" w:rsidRDefault="0054689D" w:rsidP="0054689D">
            <w:pPr>
              <w:spacing w:after="120"/>
              <w:jc w:val="both"/>
              <w:rPr>
                <w:rFonts w:ascii="Times New Roman" w:hAnsi="Times New Roman"/>
                <w:lang w:eastAsia="ru-RU"/>
              </w:rPr>
            </w:pPr>
            <w:r w:rsidRPr="0054689D">
              <w:rPr>
                <w:rFonts w:ascii="Times New Roman" w:hAnsi="Times New Roman"/>
                <w:lang w:eastAsia="ru-RU"/>
              </w:rPr>
              <w:t>При заполнении заявки на участие в Дне краеведческих знаний (Приложение 5) необходимо написать тот электронный адрес, который вы указали при регистрации на портале. На указанный вами адрес придет ссылка на страницу с пакетом методических материалов для проведения акции.</w:t>
            </w:r>
          </w:p>
          <w:p w:rsidR="0054689D" w:rsidRPr="0054689D" w:rsidRDefault="0054689D" w:rsidP="00EA3C9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br w:type="page"/>
            </w:r>
            <w:r w:rsidRPr="0054689D">
              <w:rPr>
                <w:rFonts w:ascii="Times New Roman" w:hAnsi="Times New Roman"/>
                <w:i/>
              </w:rPr>
              <w:t>Приложение 4</w:t>
            </w:r>
          </w:p>
          <w:p w:rsidR="0054689D" w:rsidRPr="0054689D" w:rsidRDefault="0054689D" w:rsidP="0054689D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Инструкция для библиотек — участниц Диктанта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before="240"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Технология подготовки и проведения Диктанта в 2024 году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Областной краеведческий диктант в 2024 году проводится в офлайн- и в онлайн-формате.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проведения Диктанта в традиционном офлайн-формате на площадке муниципальных общедоступных библиотек Архангельской области Организатором будет предоставлен полный пакет документов, в том числе бланк с вопросами.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Библиотекам предоставлена возможность выбрать для проведения акции бланк с вопросами из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двух вариантов: бланк, </w:t>
            </w:r>
            <w:r w:rsidRPr="0054689D">
              <w:rPr>
                <w:rFonts w:ascii="Times New Roman" w:hAnsi="Times New Roman"/>
                <w:u w:val="single"/>
              </w:rPr>
              <w:t>полностью подготовленный Организатором</w:t>
            </w:r>
            <w:r w:rsidRPr="0054689D">
              <w:rPr>
                <w:rFonts w:ascii="Times New Roman" w:hAnsi="Times New Roman"/>
              </w:rPr>
              <w:t>, с вопросами об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Архангельской области в целом или бланк с возможностью включения в него библиотеками-участницами </w:t>
            </w:r>
            <w:r w:rsidRPr="0054689D">
              <w:rPr>
                <w:rFonts w:ascii="Times New Roman" w:hAnsi="Times New Roman"/>
                <w:u w:val="single"/>
              </w:rPr>
              <w:t>трёх вопросов, посвящённых конкретному району</w:t>
            </w:r>
            <w:r w:rsidRPr="0054689D">
              <w:rPr>
                <w:rFonts w:ascii="Times New Roman" w:hAnsi="Times New Roman"/>
              </w:rPr>
              <w:t>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Во втором случае библиотекам, участвующим в акции, предлагается включить в тестовые задания Диктанта вопросы, касающиеся истории, экономики, географии, этнографии, культуры и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литературы своего муниципального образования. Библиотеки, желающие использовать такую возможность, должны самостоятельно подготовить 3 вопроса первого типа с одним верным вариантом ответа. Общее количество баллов, которые участник может получить за эти вопросы, должно быть равно 3. Организаторы Диктанта направят в эти библиотеки бланк с 17 вопросами, в котором будет предусмотрено место для добавления вопросов, касающихся города/района.</w:t>
            </w:r>
          </w:p>
          <w:p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Диктант также можно будет написать онлайн. Организатором в день акции будут размещены вопросы Диктанта на странице официального сайта </w:t>
            </w:r>
            <w:proofErr w:type="gramStart"/>
            <w:r w:rsidRPr="0054689D">
              <w:rPr>
                <w:rFonts w:ascii="Times New Roman" w:hAnsi="Times New Roman"/>
              </w:rPr>
              <w:t>АОНБ  им.</w:t>
            </w:r>
            <w:proofErr w:type="gramEnd"/>
            <w:r w:rsidRPr="0054689D">
              <w:rPr>
                <w:rFonts w:ascii="Times New Roman" w:hAnsi="Times New Roman"/>
              </w:rPr>
              <w:t> Н. А. Добролюбова «Областной краеведческий диктант» (</w:t>
            </w:r>
            <w:hyperlink r:id="rId19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https://www.aonb.ru/okd</w:t>
              </w:r>
            </w:hyperlink>
            <w:r w:rsidRPr="0054689D">
              <w:rPr>
                <w:rFonts w:ascii="Times New Roman" w:hAnsi="Times New Roman"/>
              </w:rPr>
              <w:t>). В онлайн-диктант будут включены те же вопросы. Это вопросы, полностью подготовленные Организатором. Включение 3 вопросов от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муниципальных библиотек в этом формате в 2024 году не предполагается.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Для участия в акции библиотека должна подать заявку (</w:t>
            </w:r>
            <w:r w:rsidRPr="0054689D">
              <w:rPr>
                <w:rFonts w:ascii="Times New Roman" w:hAnsi="Times New Roman"/>
                <w:b/>
              </w:rPr>
              <w:t>Приложение 5</w:t>
            </w:r>
            <w:r w:rsidRPr="0054689D">
              <w:rPr>
                <w:rFonts w:ascii="Times New Roman" w:hAnsi="Times New Roman"/>
              </w:rPr>
              <w:t>). Подавшие заявку библиотеки получат необходимые для проведения Диктанта материалы.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участников акции не позднее 13 сентября будет проведён </w:t>
            </w:r>
            <w:proofErr w:type="spellStart"/>
            <w:r w:rsidRPr="0054689D">
              <w:rPr>
                <w:rFonts w:ascii="Times New Roman" w:hAnsi="Times New Roman"/>
              </w:rPr>
              <w:t>вебинар</w:t>
            </w:r>
            <w:proofErr w:type="spellEnd"/>
            <w:r w:rsidRPr="0054689D">
              <w:rPr>
                <w:rFonts w:ascii="Times New Roman" w:hAnsi="Times New Roman"/>
              </w:rPr>
              <w:t>, на котором организатор акции расскажет о методике и особенностях проведения мероприятия в этом году.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before="240"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Время проведения Диктанта</w:t>
            </w:r>
          </w:p>
          <w:p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Диктант в офлайн-формате будет проводиться 19 сентября 2024 года </w:t>
            </w:r>
            <w:r w:rsidRPr="0054689D">
              <w:rPr>
                <w:rFonts w:ascii="Times New Roman" w:hAnsi="Times New Roman"/>
                <w:b/>
                <w:u w:val="single"/>
              </w:rPr>
              <w:t xml:space="preserve">в 14:00 </w:t>
            </w:r>
            <w:r w:rsidRPr="0054689D">
              <w:rPr>
                <w:rFonts w:ascii="Times New Roman" w:hAnsi="Times New Roman"/>
                <w:b/>
              </w:rPr>
              <w:t xml:space="preserve">и </w:t>
            </w:r>
            <w:r w:rsidRPr="0054689D">
              <w:rPr>
                <w:rFonts w:ascii="Times New Roman" w:hAnsi="Times New Roman"/>
                <w:b/>
                <w:u w:val="single"/>
              </w:rPr>
              <w:t>в 17:00</w:t>
            </w:r>
            <w:r w:rsidRPr="0054689D">
              <w:rPr>
                <w:rFonts w:ascii="Times New Roman" w:hAnsi="Times New Roman"/>
                <w:b/>
              </w:rPr>
              <w:t xml:space="preserve">. </w:t>
            </w:r>
            <w:r w:rsidRPr="0054689D">
              <w:rPr>
                <w:rFonts w:ascii="Times New Roman" w:hAnsi="Times New Roman"/>
              </w:rPr>
              <w:t xml:space="preserve">Библиотека вправе провести Диктант или в 14:00, или в 17:00, или дважды — и в то и в другое время. </w:t>
            </w:r>
          </w:p>
          <w:p w:rsidR="0054689D" w:rsidRPr="0054689D" w:rsidRDefault="0054689D" w:rsidP="0054689D">
            <w:pPr>
              <w:spacing w:before="240"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Онлайн-версия диктанта будет доступна 19 сентября с 14:00 до 23:59 на странице Диктанта (см.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п. 1).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Участники Диктанта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К участию в акции библиотеки приглашают краеведов, известных людей, читателей, которые </w:t>
            </w:r>
            <w:r w:rsidRPr="0054689D">
              <w:rPr>
                <w:rFonts w:ascii="Times New Roman" w:hAnsi="Times New Roman"/>
                <w:spacing w:val="4"/>
              </w:rPr>
              <w:t>интересуются историей и культурой родного края, и других. Участники Диктанта должны быть от 14</w:t>
            </w:r>
            <w:r w:rsidRPr="0054689D">
              <w:rPr>
                <w:rFonts w:ascii="Times New Roman" w:hAnsi="Times New Roman"/>
              </w:rPr>
              <w:t xml:space="preserve"> лет и старше, так как вопросы рассчитаны на взрослую аудиторию.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Если ваша библиотека планирует проводить Диктант дважды, обратите внимание на то, что</w:t>
            </w:r>
            <w:r w:rsidR="008F5967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человек может принять участие в Диктанте только один раз.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Продвижение акции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подготовки сообщений в средствах массовой информации можно использовать пакет документов, </w:t>
            </w:r>
            <w:r w:rsidRPr="0054689D">
              <w:rPr>
                <w:rFonts w:ascii="Times New Roman" w:hAnsi="Times New Roman"/>
                <w:spacing w:val="-10"/>
              </w:rPr>
              <w:t>который будет подготовлен специалистами АОНБ им. Н. А.</w:t>
            </w:r>
            <w:r w:rsidRPr="0054689D">
              <w:rPr>
                <w:rFonts w:ascii="Times New Roman" w:hAnsi="Times New Roman"/>
              </w:rPr>
              <w:t> Добролюбова и направлен в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библиотеки — участницы акции не позднее 1 сентября.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Для продвижения акции на сайте учреждений и в соцсетях будет подготовлен </w:t>
            </w:r>
            <w:r w:rsidRPr="0054689D">
              <w:rPr>
                <w:rFonts w:ascii="Times New Roman" w:hAnsi="Times New Roman"/>
                <w:spacing w:val="-10"/>
              </w:rPr>
              <w:t xml:space="preserve">проект пресс-релиза.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lastRenderedPageBreak/>
              <w:t>Рекомендуется распечатать рекламный плакат (файл «Плакат для области.</w:t>
            </w:r>
            <w:r w:rsidRPr="0054689D">
              <w:rPr>
                <w:rFonts w:ascii="Times New Roman" w:hAnsi="Times New Roman"/>
                <w:lang w:val="en-US"/>
              </w:rPr>
              <w:t>pdf</w:t>
            </w:r>
            <w:r w:rsidRPr="0054689D">
              <w:rPr>
                <w:rFonts w:ascii="Times New Roman" w:hAnsi="Times New Roman"/>
              </w:rPr>
              <w:t>»). Кроме того, библиотеки могут подготовить свои афиши, листовки, объявления, используя символику Дня</w:t>
            </w:r>
            <w:r w:rsidR="008F5967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краеведческих знаний (файлы «Символика_1.</w:t>
            </w:r>
            <w:r w:rsidRPr="0054689D">
              <w:rPr>
                <w:rFonts w:ascii="Times New Roman" w:hAnsi="Times New Roman"/>
                <w:lang w:val="en-US"/>
              </w:rPr>
              <w:t>jpg</w:t>
            </w:r>
            <w:r w:rsidRPr="0054689D">
              <w:rPr>
                <w:rFonts w:ascii="Times New Roman" w:hAnsi="Times New Roman"/>
              </w:rPr>
              <w:t>», и «Символика_2.</w:t>
            </w:r>
            <w:r w:rsidRPr="0054689D">
              <w:rPr>
                <w:rFonts w:ascii="Times New Roman" w:hAnsi="Times New Roman"/>
                <w:lang w:val="en-US"/>
              </w:rPr>
              <w:t>jpg</w:t>
            </w:r>
            <w:r w:rsidRPr="0054689D">
              <w:rPr>
                <w:rFonts w:ascii="Times New Roman" w:hAnsi="Times New Roman"/>
              </w:rPr>
              <w:t>»).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Информация о ходе подготовки к акции публикуется Организатором </w:t>
            </w:r>
            <w:proofErr w:type="gramStart"/>
            <w:r w:rsidRPr="0054689D">
              <w:rPr>
                <w:rFonts w:ascii="Times New Roman" w:hAnsi="Times New Roman"/>
              </w:rPr>
              <w:t>на  портале</w:t>
            </w:r>
            <w:proofErr w:type="gramEnd"/>
            <w:r w:rsidRPr="0054689D">
              <w:rPr>
                <w:rFonts w:ascii="Times New Roman" w:hAnsi="Times New Roman"/>
              </w:rPr>
              <w:t xml:space="preserve"> </w:t>
            </w:r>
            <w:hyperlink r:id="rId20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«Библиотеки Архангельской области»</w:t>
              </w:r>
            </w:hyperlink>
            <w:r w:rsidRPr="0054689D">
              <w:rPr>
                <w:rFonts w:ascii="Times New Roman" w:hAnsi="Times New Roman"/>
              </w:rPr>
              <w:t xml:space="preserve"> и официальном сайте </w:t>
            </w:r>
            <w:hyperlink r:id="rId21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АОНБ им. Н. А. Добролюбова</w:t>
              </w:r>
            </w:hyperlink>
            <w:r w:rsidRPr="0054689D">
              <w:rPr>
                <w:rFonts w:ascii="Times New Roman" w:hAnsi="Times New Roman"/>
              </w:rPr>
              <w:t>. Для продвижения информации об акции в социальной сети «</w:t>
            </w:r>
            <w:proofErr w:type="spellStart"/>
            <w:r w:rsidRPr="0054689D">
              <w:rPr>
                <w:rFonts w:ascii="Times New Roman" w:hAnsi="Times New Roman"/>
              </w:rPr>
              <w:t>ВКонтакте</w:t>
            </w:r>
            <w:proofErr w:type="spellEnd"/>
            <w:r w:rsidRPr="0054689D">
              <w:rPr>
                <w:rFonts w:ascii="Times New Roman" w:hAnsi="Times New Roman"/>
              </w:rPr>
              <w:t xml:space="preserve">» создана страница </w:t>
            </w:r>
            <w:hyperlink r:id="rId22" w:history="1">
              <w:r w:rsidRPr="0054689D">
                <w:rPr>
                  <w:rFonts w:ascii="Times New Roman" w:hAnsi="Times New Roman"/>
                  <w:color w:val="0000FF"/>
                  <w:u w:val="single"/>
                </w:rPr>
                <w:t>«Областной краеведческий диктант»</w:t>
              </w:r>
            </w:hyperlink>
            <w:r w:rsidRPr="0054689D">
              <w:rPr>
                <w:rFonts w:ascii="Times New Roman" w:hAnsi="Times New Roman"/>
              </w:rPr>
              <w:t>, на которой размещается информация о подготовке и проведении акции, о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её итогах. 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Подготовка к проведению Диктанта в офлайн-формате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 xml:space="preserve">Письменные столы или предметы, которыми их можно будет заменить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Так как в ходе Диктанта участникам придётся писать, каждой библиотеке необходимо будет самостоятельно решить, где будет удобнее всего проводить Диктант. Идеальный вариант, если у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каждого участника будет место за письменным столом. Но если такой возможности нет, библиотекарям необходимо подумать о твёрдых поверхностях для письма (планшетах, папках, листах плотного картона и т. п.), чтобы участникам было удобнее.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Запасные карандаши и ручки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Также нужно подумать о том, как обеспечить участников пишущими предметами. Желательно, чтобы люди принесли их с собой. В своих афишах и объявлениях вы можете указать, что каждый участник Диктанта должен взять с собой ручку или карандаш.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 xml:space="preserve">Достаточное количество бланков с вопросами и форм для ответов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Для того чтобы подготовить необходимое количество бланков с вопросами и форм для ответов (по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1 документу каждого вида для каждого участника Диктанта), можно проводить предварительную регистрацию желающих написать Диктант. Например, в объявлении о проведении Диктанта указать: «Желательна предварительная регистрация» и записывать желающих (ф., и., о., контактный телефон). Это позволит выяснить примерное количество участников и необходимое количество бланков.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Оставшиеся после мероприятия бланки библиотека может использовать позднее на других своих мероприятиях, предлагать читателям попробовать ответить на вопросы Диктанта. Однако оцениваться и награждаться люди, отвечавшие на вопросы Диктанта в другие дни, кроме 19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сентября, не будут.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Необходимые технические средства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spacing w:val="-6"/>
              </w:rPr>
              <w:t>Перед началом мероприятия от библиотекаря — ведущего акции потребуется прочитать вступительное слово и показать презентацию, в которой будет инструкция для участников Диктанта.</w:t>
            </w:r>
            <w:r w:rsidRPr="0054689D">
              <w:rPr>
                <w:rFonts w:ascii="Times New Roman" w:hAnsi="Times New Roman"/>
              </w:rPr>
              <w:t xml:space="preserve"> Для этого библиотека должна использовать имеющиеся у неё технические </w:t>
            </w:r>
            <w:r w:rsidRPr="0054689D">
              <w:rPr>
                <w:rFonts w:ascii="Times New Roman" w:hAnsi="Times New Roman"/>
                <w:spacing w:val="-6"/>
              </w:rPr>
              <w:t>средства — мультимедийные проекторы и экраны, телевизоры или монитор обычного ПК и</w:t>
            </w:r>
            <w:r w:rsidRPr="0054689D">
              <w:rPr>
                <w:rFonts w:ascii="Times New Roman" w:hAnsi="Times New Roman"/>
              </w:rPr>
              <w:t xml:space="preserve"> ноутбука, если библиотека небольшая и/или у неё нет проекционного оборудования. </w:t>
            </w: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after="200"/>
              <w:contextualSpacing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Технология проведения Диктанта в офлайн-</w:t>
            </w:r>
            <w:r w:rsidRPr="0054689D">
              <w:rPr>
                <w:rFonts w:ascii="Times New Roman" w:hAnsi="Times New Roman"/>
              </w:rPr>
              <w:t>формате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Каждый участник Диктанта получит два листа: форму для ответов и бланк с вопросами</w:t>
            </w:r>
            <w:r w:rsidRPr="0054689D">
              <w:rPr>
                <w:rFonts w:ascii="Times New Roman" w:hAnsi="Times New Roman"/>
                <w:vertAlign w:val="superscript"/>
              </w:rPr>
              <w:footnoteReference w:id="1"/>
            </w:r>
            <w:r w:rsidRPr="0054689D">
              <w:rPr>
                <w:rFonts w:ascii="Times New Roman" w:hAnsi="Times New Roman"/>
              </w:rPr>
              <w:t>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Форма для ответов</w:t>
            </w:r>
            <w:r w:rsidRPr="0054689D">
              <w:rPr>
                <w:rFonts w:ascii="Times New Roman" w:hAnsi="Times New Roman"/>
              </w:rPr>
              <w:t xml:space="preserve"> включает в себя Анкету участника Диктанта и таблицу, в которую участники должны внести верные, по их мнению, ответы.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 Анкете</w:t>
            </w:r>
            <w:r w:rsidRPr="0054689D">
              <w:rPr>
                <w:rFonts w:ascii="Times New Roman" w:hAnsi="Times New Roman"/>
              </w:rPr>
              <w:t xml:space="preserve"> участник Диктанта, если желает, может указать сведения, касающиеся его персональных данных (ф., и., о., телефон, адрес электронной почты, возраст).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lastRenderedPageBreak/>
              <w:t xml:space="preserve">Если участник Диктанта хочет сохранить анонимность, ему необходимо обязательно заполнить поле «кодовое слово». Позвонив или придя в библиотеку, участник Диктанта сможет узнать свой результат, назвав организаторам Диктанта это слово.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 таблицу</w:t>
            </w:r>
            <w:r w:rsidRPr="0054689D">
              <w:rPr>
                <w:rFonts w:ascii="Times New Roman" w:hAnsi="Times New Roman"/>
              </w:rPr>
              <w:t xml:space="preserve"> участник Диктанта должен внести номера верных ответов или верные пары в форматах: 1-А, 2-В и т. д.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Бланк с вопросами</w:t>
            </w:r>
            <w:r w:rsidRPr="0054689D">
              <w:rPr>
                <w:rFonts w:ascii="Times New Roman" w:hAnsi="Times New Roman"/>
              </w:rPr>
              <w:t xml:space="preserve"> — это лист формата А4 с напечатанными на нём с двух сторон вопросами и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вариантами ответов.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Вопросы Диктанта касаются: истории, географии, природы, экономики, этнографии и литературы Архангельской области.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 Диктанте используются </w:t>
            </w:r>
            <w:r w:rsidRPr="0054689D">
              <w:rPr>
                <w:rFonts w:ascii="Times New Roman" w:hAnsi="Times New Roman"/>
                <w:i/>
                <w:u w:val="single"/>
              </w:rPr>
              <w:t>два типа вопросов</w:t>
            </w:r>
            <w:r w:rsidRPr="0054689D">
              <w:rPr>
                <w:rFonts w:ascii="Times New Roman" w:hAnsi="Times New Roman"/>
              </w:rPr>
              <w:t>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К вопросам </w:t>
            </w:r>
            <w:r w:rsidRPr="0054689D">
              <w:rPr>
                <w:rFonts w:ascii="Times New Roman" w:hAnsi="Times New Roman"/>
                <w:i/>
                <w:u w:val="single"/>
              </w:rPr>
              <w:t>первого типа</w:t>
            </w:r>
            <w:r w:rsidRPr="0054689D">
              <w:rPr>
                <w:rFonts w:ascii="Times New Roman" w:hAnsi="Times New Roman"/>
              </w:rPr>
              <w:t xml:space="preserve"> предложено несколько вариантов ответа, среди которых необходимо выбрать верные.</w:t>
            </w:r>
            <w:r w:rsidRPr="0054689D">
              <w:t xml:space="preserve"> </w:t>
            </w:r>
            <w:r w:rsidRPr="0054689D">
              <w:rPr>
                <w:rFonts w:ascii="Times New Roman" w:hAnsi="Times New Roman"/>
              </w:rPr>
              <w:t xml:space="preserve">Правильным </w:t>
            </w:r>
            <w:proofErr w:type="gramStart"/>
            <w:r w:rsidRPr="0054689D">
              <w:rPr>
                <w:rFonts w:ascii="Times New Roman" w:hAnsi="Times New Roman"/>
              </w:rPr>
              <w:t>может быть</w:t>
            </w:r>
            <w:proofErr w:type="gramEnd"/>
            <w:r w:rsidRPr="0054689D">
              <w:rPr>
                <w:rFonts w:ascii="Times New Roman" w:hAnsi="Times New Roman"/>
              </w:rPr>
              <w:t xml:space="preserve"> как один вариант ответа, так и несколько вариантов. </w:t>
            </w:r>
            <w:proofErr w:type="gramStart"/>
            <w:r w:rsidRPr="0054689D">
              <w:rPr>
                <w:rFonts w:ascii="Times New Roman" w:hAnsi="Times New Roman"/>
              </w:rPr>
              <w:t>Например</w:t>
            </w:r>
            <w:proofErr w:type="gramEnd"/>
            <w:r w:rsidRPr="0054689D">
              <w:rPr>
                <w:rFonts w:ascii="Times New Roman" w:hAnsi="Times New Roman"/>
              </w:rPr>
              <w:t>:</w:t>
            </w:r>
          </w:p>
          <w:p w:rsidR="0054689D" w:rsidRPr="0054689D" w:rsidRDefault="0054689D" w:rsidP="0054689D">
            <w:pPr>
              <w:spacing w:after="200" w:line="276" w:lineRule="auto"/>
              <w:jc w:val="both"/>
              <w:rPr>
                <w:rFonts w:ascii="Times New Roman" w:hAnsi="Times New Roman"/>
              </w:rPr>
            </w:pPr>
            <w:r w:rsidRPr="0054689D">
              <w:rPr>
                <w:noProof/>
                <w:lang w:eastAsia="ru-RU"/>
              </w:rPr>
              <w:drawing>
                <wp:inline distT="0" distB="0" distL="0" distR="0" wp14:anchorId="14532945" wp14:editId="5562EF2B">
                  <wp:extent cx="5493699" cy="876209"/>
                  <wp:effectExtent l="19050" t="19050" r="12065" b="196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325" t="49126" r="20471" b="39270"/>
                          <a:stretch/>
                        </pic:blipFill>
                        <pic:spPr bwMode="auto">
                          <a:xfrm>
                            <a:off x="0" y="0"/>
                            <a:ext cx="5561577" cy="8870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Номера верных вариантов ответа участник Диктанта должен записать в форму для ответов. В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указанном вопросе необходимо указать три верных ответа: 1, 2, 4.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В вопросах </w:t>
            </w:r>
            <w:r w:rsidRPr="0054689D">
              <w:rPr>
                <w:rFonts w:ascii="Times New Roman" w:hAnsi="Times New Roman"/>
                <w:i/>
                <w:u w:val="single"/>
              </w:rPr>
              <w:t>второго типа</w:t>
            </w:r>
            <w:r w:rsidRPr="0054689D">
              <w:rPr>
                <w:rFonts w:ascii="Times New Roman" w:hAnsi="Times New Roman"/>
                <w:i/>
              </w:rPr>
              <w:t xml:space="preserve"> </w:t>
            </w:r>
            <w:r w:rsidRPr="0054689D">
              <w:rPr>
                <w:rFonts w:ascii="Times New Roman" w:hAnsi="Times New Roman"/>
              </w:rPr>
              <w:t xml:space="preserve">от участников требуется установить соответствие или выбрать правильное написание топонимов. </w:t>
            </w:r>
            <w:proofErr w:type="gramStart"/>
            <w:r w:rsidRPr="0054689D">
              <w:rPr>
                <w:rFonts w:ascii="Times New Roman" w:hAnsi="Times New Roman"/>
              </w:rPr>
              <w:t>Например</w:t>
            </w:r>
            <w:proofErr w:type="gramEnd"/>
            <w:r w:rsidRPr="0054689D">
              <w:rPr>
                <w:rFonts w:ascii="Times New Roman" w:hAnsi="Times New Roman"/>
              </w:rPr>
              <w:t>: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noProof/>
                <w:lang w:eastAsia="ru-RU"/>
              </w:rPr>
              <w:drawing>
                <wp:inline distT="0" distB="0" distL="0" distR="0" wp14:anchorId="4F7E19D0" wp14:editId="33B12E8F">
                  <wp:extent cx="5562600" cy="1047750"/>
                  <wp:effectExtent l="19050" t="19050" r="19050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100" t="44469" r="7449" b="24174"/>
                          <a:stretch/>
                        </pic:blipFill>
                        <pic:spPr bwMode="auto">
                          <a:xfrm>
                            <a:off x="0" y="0"/>
                            <a:ext cx="5562600" cy="1047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 этом вопросе верным является раздельное написание, поэтому ответ должен быть записан в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формате: 1-А, 2-Б, 3-В, 4-Г.</w:t>
            </w:r>
          </w:p>
          <w:p w:rsidR="0054689D" w:rsidRPr="0054689D" w:rsidRDefault="00426488" w:rsidP="0054689D">
            <w:pPr>
              <w:spacing w:before="24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53F04D" wp14:editId="4236975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36830</wp:posOffset>
                      </wp:positionV>
                      <wp:extent cx="5705475" cy="1190625"/>
                      <wp:effectExtent l="0" t="0" r="28575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54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D86D5" id="Прямоугольник 7" o:spid="_x0000_s1026" style="position:absolute;margin-left:1.2pt;margin-top:2.9pt;width:449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yZjgIAANcEAAAOAAAAZHJzL2Uyb0RvYy54bWysVEtu2zAQ3RfoHQjuG8mGHTdC5MBIkKJA&#10;kARwiqwnFGULoDgsSVt2VwW6LdAj9BDdFP3kDPKNOqSUT9OuinpBz3A+nHnzRodHm1qxtbSuQp3z&#10;wV7KmdQCi0ovcv7m6vTFS86cB12AQi1zvpWOH02fPztsTCaHuERVSMsoiXZZY3K+9N5kSeLEUtbg&#10;9tBITcYSbQ2eVLtICgsNZa9VMkzT/aRBWxiLQjpHtyedkU9j/rKUwl+UpZOeqZxTbT6eNp434Uym&#10;h5AtLJhlJfoy4B+qqKHS9Oh9qhPwwFa2+iNVXQmLDku/J7BOsCwrIWMP1M0gfdLNfAlGxl4IHGfu&#10;YXL/L604X19aVhU5n3CmoaYRtZ9373ef2h/t7e5D+6W9bb/vPrY/26/tNzYJeDXGZRQ2N5e21xyJ&#10;oflNaevwT22xTcR4e4+x3Hgm6HI8ScejyZgzQbbB4CDdH45D1uQh3FjnX0msWRBybmmIEVtYnznf&#10;ud65hNc0nlZK0T1kSrOGsg4nKc1aAPGpVOBJrA116PSCM1ALIqrwNqZ0qKoihIdot3XHyrI1EFeI&#10;YgU2V1Q1ZwqcJwO1En99tb+FhnpOwC274Gjq3ZQOqWWkYl9+ALCDLEg3WGxpBBY7bjojTivKdkaP&#10;XoIlMlIrtGD+go5SIfWHvcTZEu27v90Hf+IIWTlriNzU+9sVWEm9vNbEnoPBaBS2ISqj8WRIin1s&#10;uXls0av6GAmTAa2yEVEM/l7diaXF+pr2cBZeJRNoQW93KPfKse+WjjZZyNksutEGGPBnem5ESB5w&#10;Cjheba7Bmn74niZwjneLANkTDnS+IVLjbOWxrCJBHnAlYgWFtidSrN/0sJ6P9ej18D2a/gIAAP//&#10;AwBQSwMEFAAGAAgAAAAhAIq+HobbAAAABwEAAA8AAABkcnMvZG93bnJldi54bWxMjk1PwzAQRO9I&#10;/AdrkbhRmwYQSeNUFVJPcOmHKnFz4iWJaq+j2E3Dv2c5wXE0TzOvXM/eiQnH2AfS8LhQIJCaYHtq&#10;NRwP24dXEDEZssYFQg3fGGFd3d6UprDhSjuc9qkVPEKxMBq6lIZCyth06E1chAGJu68wepM4jq20&#10;o7nyuHdyqdSL9KYnfujMgG8dNuf9xWvYqcPp3X9k6rNWx1PceldPG6f1/d28WYFIOKc/GH71WR0q&#10;dqrDhWwUTsPyiUENz+zPba5UDqJmLM8ykFUp//tXPwAAAP//AwBQSwECLQAUAAYACAAAACEAtoM4&#10;kv4AAADhAQAAEwAAAAAAAAAAAAAAAAAAAAAAW0NvbnRlbnRfVHlwZXNdLnhtbFBLAQItABQABgAI&#10;AAAAIQA4/SH/1gAAAJQBAAALAAAAAAAAAAAAAAAAAC8BAABfcmVscy8ucmVsc1BLAQItABQABgAI&#10;AAAAIQCg4EyZjgIAANcEAAAOAAAAAAAAAAAAAAAAAC4CAABkcnMvZTJvRG9jLnhtbFBLAQItABQA&#10;BgAIAAAAIQCKvh6G2wAAAAcBAAAPAAAAAAAAAAAAAAAAAOgEAABkcnMvZG93bnJldi54bWxQSwUG&#10;AAAAAAQABADzAAAA8AUAAAAA&#10;" filled="f" strokecolor="windowText" strokeweight="1pt"/>
                  </w:pict>
                </mc:Fallback>
              </mc:AlternateContent>
            </w:r>
            <w:r w:rsidR="0054689D" w:rsidRPr="0054689D">
              <w:rPr>
                <w:rFonts w:ascii="Times New Roman" w:hAnsi="Times New Roman"/>
              </w:rPr>
              <w:t xml:space="preserve">30. Вставьте пропущенные буквы в перечисленных топонимах. </w:t>
            </w:r>
          </w:p>
          <w:p w:rsidR="0054689D" w:rsidRPr="0054689D" w:rsidRDefault="0054689D" w:rsidP="0054689D">
            <w:pPr>
              <w:spacing w:before="24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Ответы запишите в формате 1О, 2А и т. п.:</w:t>
            </w:r>
          </w:p>
          <w:p w:rsidR="0054689D" w:rsidRPr="0054689D" w:rsidRDefault="0054689D" w:rsidP="0054689D">
            <w:pPr>
              <w:spacing w:before="24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1) </w:t>
            </w:r>
            <w:proofErr w:type="spellStart"/>
            <w:r w:rsidRPr="0054689D">
              <w:rPr>
                <w:rFonts w:ascii="Times New Roman" w:hAnsi="Times New Roman"/>
              </w:rPr>
              <w:t>Пир_немь</w:t>
            </w:r>
            <w:proofErr w:type="spellEnd"/>
            <w:r w:rsidRPr="0054689D">
              <w:rPr>
                <w:rFonts w:ascii="Times New Roman" w:hAnsi="Times New Roman"/>
              </w:rPr>
              <w:t xml:space="preserve"> (деревня в </w:t>
            </w:r>
            <w:proofErr w:type="spellStart"/>
            <w:r w:rsidRPr="0054689D">
              <w:rPr>
                <w:rFonts w:ascii="Times New Roman" w:hAnsi="Times New Roman"/>
              </w:rPr>
              <w:t>Пинежском</w:t>
            </w:r>
            <w:proofErr w:type="spellEnd"/>
            <w:r w:rsidRPr="0054689D">
              <w:rPr>
                <w:rFonts w:ascii="Times New Roman" w:hAnsi="Times New Roman"/>
              </w:rPr>
              <w:t xml:space="preserve"> районе)</w:t>
            </w:r>
          </w:p>
          <w:p w:rsidR="0054689D" w:rsidRPr="0054689D" w:rsidRDefault="0054689D" w:rsidP="0054689D">
            <w:pPr>
              <w:spacing w:before="240" w:after="240"/>
              <w:ind w:left="567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2) _</w:t>
            </w:r>
            <w:proofErr w:type="spellStart"/>
            <w:r w:rsidRPr="0054689D">
              <w:rPr>
                <w:rFonts w:ascii="Times New Roman" w:hAnsi="Times New Roman"/>
              </w:rPr>
              <w:t>ндовище</w:t>
            </w:r>
            <w:proofErr w:type="spellEnd"/>
            <w:r w:rsidRPr="0054689D">
              <w:rPr>
                <w:rFonts w:ascii="Times New Roman" w:hAnsi="Times New Roman"/>
              </w:rPr>
              <w:t xml:space="preserve"> (деревня в </w:t>
            </w:r>
            <w:proofErr w:type="spellStart"/>
            <w:r w:rsidRPr="0054689D">
              <w:rPr>
                <w:rFonts w:ascii="Times New Roman" w:hAnsi="Times New Roman"/>
              </w:rPr>
              <w:t>Котласском</w:t>
            </w:r>
            <w:proofErr w:type="spellEnd"/>
            <w:r w:rsidRPr="0054689D">
              <w:rPr>
                <w:rFonts w:ascii="Times New Roman" w:hAnsi="Times New Roman"/>
              </w:rPr>
              <w:t xml:space="preserve"> районе)</w:t>
            </w:r>
          </w:p>
          <w:p w:rsidR="0054689D" w:rsidRPr="0054689D" w:rsidRDefault="0054689D" w:rsidP="0054689D">
            <w:pPr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Верный ответ в этом примере: 1-И, 2-Я.</w:t>
            </w:r>
          </w:p>
          <w:p w:rsidR="0054689D" w:rsidRPr="0054689D" w:rsidRDefault="0054689D" w:rsidP="0054689D">
            <w:pPr>
              <w:jc w:val="both"/>
              <w:rPr>
                <w:rFonts w:ascii="Times New Roman" w:hAnsi="Times New Roman"/>
              </w:rPr>
            </w:pPr>
          </w:p>
          <w:p w:rsid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Бланк с вопросами и форма для ответов будут направлены в библиотеки-участницы по электронной почте не позднее </w:t>
            </w:r>
            <w:r w:rsidRPr="0054689D">
              <w:rPr>
                <w:rFonts w:ascii="Times New Roman" w:hAnsi="Times New Roman"/>
                <w:b/>
              </w:rPr>
              <w:t>16 сентября</w:t>
            </w:r>
            <w:r w:rsidRPr="0054689D">
              <w:rPr>
                <w:rFonts w:ascii="Times New Roman" w:hAnsi="Times New Roman"/>
              </w:rPr>
              <w:t>.</w:t>
            </w:r>
            <w:r w:rsidRPr="0054689D">
              <w:rPr>
                <w:rFonts w:ascii="Times New Roman" w:hAnsi="Times New Roman"/>
                <w:b/>
              </w:rPr>
              <w:t xml:space="preserve"> </w:t>
            </w:r>
            <w:r w:rsidRPr="0054689D">
              <w:rPr>
                <w:rFonts w:ascii="Times New Roman" w:hAnsi="Times New Roman"/>
              </w:rPr>
              <w:t>Эти документы распечатываются до начала мероприятия. Библиотекам, включающим 3 своих вопроса, необходимо доработать бланк: добавить вопросы о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>своём районе в отведённое для них в бланке место.</w:t>
            </w:r>
          </w:p>
          <w:p w:rsidR="00EA3C98" w:rsidRPr="0054689D" w:rsidRDefault="00EA3C98" w:rsidP="0054689D">
            <w:pPr>
              <w:spacing w:after="200"/>
              <w:jc w:val="both"/>
              <w:rPr>
                <w:rFonts w:ascii="Times New Roman" w:hAnsi="Times New Roman"/>
              </w:rPr>
            </w:pPr>
          </w:p>
          <w:p w:rsidR="0054689D" w:rsidRPr="0054689D" w:rsidRDefault="0054689D" w:rsidP="0054689D">
            <w:pPr>
              <w:numPr>
                <w:ilvl w:val="0"/>
                <w:numId w:val="7"/>
              </w:numPr>
              <w:spacing w:after="200"/>
              <w:contextualSpacing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lastRenderedPageBreak/>
              <w:t>Ход проведения акции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Вступительное слово и инструктаж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Ведущий акции читает вступительное слово о Дне краеведческих знаний, о Диктанте и показывает презентацию, в которой наглядно участникам разъясняются правила проведения Диктанта.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Текст вступительного слова и презентация будут направлены в библиотеки</w:t>
            </w:r>
            <w:r w:rsidRPr="0054689D">
              <w:rPr>
                <w:rFonts w:ascii="Times New Roman" w:hAnsi="Times New Roman"/>
              </w:rPr>
              <w:t xml:space="preserve"> по электронной почте не позднее </w:t>
            </w:r>
            <w:r w:rsidRPr="0054689D">
              <w:rPr>
                <w:rFonts w:ascii="Times New Roman" w:hAnsi="Times New Roman"/>
                <w:b/>
              </w:rPr>
              <w:t>16 сентября</w:t>
            </w:r>
            <w:r w:rsidRPr="0054689D">
              <w:rPr>
                <w:rFonts w:ascii="Times New Roman" w:hAnsi="Times New Roman"/>
              </w:rPr>
              <w:t>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Каждому участнику Диктанта выдают форму для ответов и бланк с вопросами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«Написание» Диктанта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Участники в течение 60 минут отвечают на вопросы Диктанта. Вносят номера верных вариантов ответов в форму для ответов.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Пользоваться книгами или иными источниками, искать ответы в интернете во время написания Диктанта не разрешается.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Участники Диктанта сдают формы для ответов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После того как участники Диктанта ответили на все 20 вопросо</w:t>
            </w:r>
            <w:r w:rsidR="00EA3C98">
              <w:rPr>
                <w:rFonts w:ascii="Times New Roman" w:hAnsi="Times New Roman"/>
              </w:rPr>
              <w:t>в или завершилось отведённое на </w:t>
            </w:r>
            <w:r w:rsidRPr="0054689D">
              <w:rPr>
                <w:rFonts w:ascii="Times New Roman" w:hAnsi="Times New Roman"/>
              </w:rPr>
              <w:t>написание Диктанта время, организаторы собирают у них формы для ответов. Бланки с</w:t>
            </w:r>
            <w:r w:rsidR="00EA3C98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вопросами участники Диктанта забирают с собой.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  <w:b/>
              </w:rPr>
              <w:t>Организаторам, принимающим формы, необходимо убедиться</w:t>
            </w:r>
            <w:r w:rsidRPr="0054689D">
              <w:rPr>
                <w:rFonts w:ascii="Times New Roman" w:hAnsi="Times New Roman"/>
              </w:rPr>
              <w:t xml:space="preserve">, что участник Диктанта указал свои фамилию, имя и отчество либо заполнил поле «кодовое слово». Желательно заполнить поле «возраст участника», если он не сделал это самостоятельно.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Статистика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По окончании Диктанта нужно подвести предварительные итоги: подсчитать количество человек, принявших участие в Диктанте, и возрастной состав участников. Эти </w:t>
            </w:r>
            <w:r w:rsidR="00EA3C98">
              <w:rPr>
                <w:rFonts w:ascii="Times New Roman" w:hAnsi="Times New Roman"/>
                <w:b/>
              </w:rPr>
              <w:t>данные необходимо до </w:t>
            </w:r>
            <w:r w:rsidRPr="0054689D">
              <w:rPr>
                <w:rFonts w:ascii="Times New Roman" w:hAnsi="Times New Roman"/>
                <w:b/>
              </w:rPr>
              <w:t>20</w:t>
            </w:r>
            <w:r w:rsidR="00EA3C98">
              <w:rPr>
                <w:rFonts w:ascii="Times New Roman" w:hAnsi="Times New Roman"/>
                <w:b/>
              </w:rPr>
              <w:t> </w:t>
            </w:r>
            <w:r w:rsidRPr="0054689D">
              <w:rPr>
                <w:rFonts w:ascii="Times New Roman" w:hAnsi="Times New Roman"/>
                <w:b/>
              </w:rPr>
              <w:t>сентября направить в АОНБ им. Н. А. Добролюбова</w:t>
            </w:r>
            <w:r w:rsidRPr="0054689D">
              <w:rPr>
                <w:rFonts w:ascii="Times New Roman" w:hAnsi="Times New Roman"/>
              </w:rPr>
              <w:t xml:space="preserve"> по электронной почте (</w:t>
            </w:r>
            <w:hyperlink r:id="rId25" w:history="1"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krai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@</w:t>
              </w:r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aonb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54689D">
              <w:rPr>
                <w:rFonts w:ascii="Times New Roman" w:hAnsi="Times New Roman"/>
              </w:rPr>
              <w:t>) (Приложение 6).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Читатели, которые будут писать диктант </w:t>
            </w:r>
            <w:r w:rsidRPr="0054689D">
              <w:rPr>
                <w:rFonts w:ascii="Times New Roman" w:hAnsi="Times New Roman"/>
                <w:b/>
              </w:rPr>
              <w:t>в онлайн-формате,</w:t>
            </w:r>
            <w:r w:rsidRPr="0054689D">
              <w:rPr>
                <w:rFonts w:ascii="Times New Roman" w:hAnsi="Times New Roman"/>
              </w:rPr>
              <w:t xml:space="preserve"> должны будут выйти на страницу Диктанта в период его проведения, пройти регистрацию, ознакомиться с инструкцией и выполнить задания. Результаты автоматически получат и участник, и Организатор. Сбор и анализ статистических данных по онлайн-участникам проводит Организатор.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  <w:b/>
              </w:rPr>
              <w:t>Подведение итогов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Выявление победителей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Когда библиотека присылает Организатору статистические данные, ей</w:t>
            </w:r>
            <w:r w:rsidRPr="0054689D">
              <w:rPr>
                <w:rFonts w:ascii="Times New Roman" w:hAnsi="Times New Roman"/>
                <w:b/>
              </w:rPr>
              <w:t xml:space="preserve"> по электронной почте, указанной в заявке, будут отправлены верные ответы</w:t>
            </w:r>
            <w:r w:rsidRPr="0054689D">
              <w:rPr>
                <w:rFonts w:ascii="Times New Roman" w:hAnsi="Times New Roman"/>
              </w:rPr>
              <w:t xml:space="preserve"> на вопросы Диктанта.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Организаторы в библиотеках проверяют формы для ответов, выставляют каждому участнику количество полученных им баллов, формируют рейтинг участников.</w:t>
            </w:r>
          </w:p>
          <w:p w:rsid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Сообщают в АОНБ им. Н. А. Добролюбова информацию об участниках Диктанта, ответивших </w:t>
            </w:r>
            <w:r w:rsidRPr="0054689D">
              <w:rPr>
                <w:rFonts w:ascii="Times New Roman" w:hAnsi="Times New Roman"/>
                <w:u w:val="single"/>
              </w:rPr>
              <w:t>верно на все вопросы</w:t>
            </w:r>
            <w:r w:rsidRPr="0054689D">
              <w:rPr>
                <w:rFonts w:ascii="Times New Roman" w:hAnsi="Times New Roman"/>
              </w:rPr>
              <w:t xml:space="preserve">. Для победителей будут подготовлены памятные дипломы, поэтому если участник, признанный победителем, не оставил своих фамилии, имени и отчества, то необходимо их выяснить. </w:t>
            </w:r>
          </w:p>
          <w:p w:rsidR="00EA3C98" w:rsidRDefault="00EA3C98" w:rsidP="0054689D">
            <w:pPr>
              <w:spacing w:after="200"/>
              <w:jc w:val="both"/>
              <w:rPr>
                <w:rFonts w:ascii="Times New Roman" w:hAnsi="Times New Roman"/>
              </w:rPr>
            </w:pPr>
          </w:p>
          <w:p w:rsidR="00EA3C98" w:rsidRPr="0054689D" w:rsidRDefault="00EA3C98" w:rsidP="0054689D">
            <w:pPr>
              <w:spacing w:after="200"/>
              <w:jc w:val="both"/>
              <w:rPr>
                <w:rFonts w:ascii="Times New Roman" w:hAnsi="Times New Roman"/>
              </w:rPr>
            </w:pP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lastRenderedPageBreak/>
              <w:t>Заключительное мероприятие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В библиотеке в преддверии акции желательно подготовить выставку краеведческой литературы, в</w:t>
            </w:r>
            <w:r w:rsidR="008F5967">
              <w:rPr>
                <w:rFonts w:ascii="Times New Roman" w:hAnsi="Times New Roman"/>
              </w:rPr>
              <w:t> </w:t>
            </w:r>
            <w:r w:rsidRPr="0054689D">
              <w:rPr>
                <w:rFonts w:ascii="Times New Roman" w:hAnsi="Times New Roman"/>
              </w:rPr>
              <w:t xml:space="preserve">которой можно найти ответы на вопросы Диктанта. В пакет документов для библиотек войдёт рекомендательный список литературы.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После проведения Диктанта предлагаем провести заключительное мероприятие, на котором можно сделать обзор литературы, рассказать о вопросах Диктанта, которые вызвали наибольшую трудность, и пояснить, как необходимо было на них ответить. Можно выделить участников с наивысшим результатом по вашей площадке, вручить поощрительные призы. 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  <w:i/>
                <w:u w:val="single"/>
              </w:rPr>
            </w:pPr>
            <w:r w:rsidRPr="0054689D">
              <w:rPr>
                <w:rFonts w:ascii="Times New Roman" w:hAnsi="Times New Roman"/>
                <w:i/>
                <w:u w:val="single"/>
              </w:rPr>
              <w:t>Награждение победителей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 xml:space="preserve">Согласно положению, победителями считаются участники, верно ответившие на все </w:t>
            </w:r>
            <w:r w:rsidRPr="0054689D">
              <w:rPr>
                <w:rFonts w:ascii="Times New Roman" w:hAnsi="Times New Roman"/>
                <w:spacing w:val="-8"/>
              </w:rPr>
              <w:t>вопросы. Для</w:t>
            </w:r>
            <w:r w:rsidR="008F5967">
              <w:rPr>
                <w:rFonts w:ascii="Times New Roman" w:hAnsi="Times New Roman"/>
                <w:spacing w:val="-8"/>
              </w:rPr>
              <w:t> </w:t>
            </w:r>
            <w:r w:rsidRPr="0054689D">
              <w:rPr>
                <w:rFonts w:ascii="Times New Roman" w:hAnsi="Times New Roman"/>
                <w:spacing w:val="-8"/>
              </w:rPr>
              <w:t>них Организатором будут подготовлены памятные дипломы от АОНБ им. Н. А.</w:t>
            </w:r>
            <w:r w:rsidRPr="0054689D">
              <w:rPr>
                <w:rFonts w:ascii="Times New Roman" w:hAnsi="Times New Roman"/>
              </w:rPr>
              <w:t xml:space="preserve"> Добролюбова. Других призов, подарков для победителей не предусмотрено.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Никаких сертификатов (грамот, справок или иных документов) для каждого участника Диктанта не планируется.</w:t>
            </w:r>
          </w:p>
          <w:p w:rsidR="0054689D" w:rsidRPr="0054689D" w:rsidRDefault="0054689D" w:rsidP="0054689D">
            <w:pPr>
              <w:spacing w:after="200"/>
              <w:jc w:val="both"/>
              <w:rPr>
                <w:rFonts w:ascii="Times New Roman" w:hAnsi="Times New Roman"/>
              </w:rPr>
            </w:pPr>
            <w:r w:rsidRPr="0054689D">
              <w:rPr>
                <w:rFonts w:ascii="Times New Roman" w:hAnsi="Times New Roman"/>
              </w:rPr>
              <w:t>Однако библиотека, исходя из своих финансовых возможностей, вправе самостоятельно принять решение о поощрении своих участников. В том числе библиотека может самостоятельно подготовить для участников сертификаты или грамоты об участии в Диктанте, используя символику акции.</w:t>
            </w:r>
          </w:p>
          <w:p w:rsidR="0054689D" w:rsidRPr="0054689D" w:rsidRDefault="0054689D" w:rsidP="0054689D">
            <w:pPr>
              <w:jc w:val="both"/>
            </w:pPr>
          </w:p>
          <w:p w:rsidR="00426488" w:rsidRDefault="0054689D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:rsidR="00426488" w:rsidRDefault="00426488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203651" w:rsidRDefault="00203651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26488" w:rsidRDefault="00426488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26488" w:rsidRDefault="00426488" w:rsidP="00426488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EA3C98" w:rsidRDefault="00EA3C98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</w:p>
          <w:p w:rsidR="0054689D" w:rsidRPr="0054689D" w:rsidRDefault="0054689D" w:rsidP="00426488">
            <w:pPr>
              <w:spacing w:after="200" w:line="276" w:lineRule="auto"/>
              <w:jc w:val="right"/>
              <w:rPr>
                <w:rFonts w:ascii="Times New Roman" w:hAnsi="Times New Roman"/>
                <w:i/>
              </w:rPr>
            </w:pPr>
            <w:r w:rsidRPr="0054689D">
              <w:rPr>
                <w:rFonts w:ascii="Times New Roman" w:hAnsi="Times New Roman"/>
                <w:i/>
              </w:rPr>
              <w:lastRenderedPageBreak/>
              <w:t>Приложение 5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Форма заявки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на участие в Дне краеведческих знаний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и в сетевой акции «Областной краеведческий диктант»</w:t>
            </w:r>
          </w:p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6202"/>
            </w:tblGrid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Название библиотеки, структурного подразделения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Адрес библиотеки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Указать, в какой акции участвует библиотека: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>выбрать нужный вариант ответа:</w:t>
                  </w:r>
                </w:p>
                <w:p w:rsidR="0054689D" w:rsidRPr="0054689D" w:rsidRDefault="0054689D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День краеведческих знаний</w:t>
                  </w:r>
                </w:p>
                <w:p w:rsidR="0054689D" w:rsidRPr="0054689D" w:rsidRDefault="0054689D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Областной краеведческий диктант</w:t>
                  </w:r>
                </w:p>
                <w:p w:rsidR="0054689D" w:rsidRPr="0054689D" w:rsidRDefault="0054689D" w:rsidP="0054689D">
                  <w:pPr>
                    <w:numPr>
                      <w:ilvl w:val="0"/>
                      <w:numId w:val="8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обе акции</w:t>
                  </w: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ФИО ответственного лица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Должность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Контактный телефон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Адрес электронной почты</w:t>
                  </w:r>
                  <w:r w:rsidRPr="0054689D">
                    <w:rPr>
                      <w:rFonts w:ascii="Times New Roman" w:hAnsi="Times New Roman"/>
                      <w:vertAlign w:val="superscript"/>
                    </w:rPr>
                    <w:footnoteReference w:id="2"/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 xml:space="preserve">Если библиотека участвует в ОКД, указать, планирует ли включать собственные 3 вопроса о своём районе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i/>
                    </w:rPr>
                  </w:pPr>
                  <w:r w:rsidRPr="0054689D">
                    <w:rPr>
                      <w:rFonts w:ascii="Times New Roman" w:hAnsi="Times New Roman"/>
                      <w:i/>
                    </w:rPr>
                    <w:t>выбрать нужный вариант ответа:</w:t>
                  </w:r>
                </w:p>
                <w:p w:rsidR="0054689D" w:rsidRPr="0054689D" w:rsidRDefault="0054689D" w:rsidP="0054689D">
                  <w:pPr>
                    <w:numPr>
                      <w:ilvl w:val="0"/>
                      <w:numId w:val="9"/>
                    </w:num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да</w:t>
                  </w:r>
                </w:p>
                <w:p w:rsidR="0054689D" w:rsidRPr="0054689D" w:rsidRDefault="0054689D" w:rsidP="0054689D">
                  <w:pPr>
                    <w:numPr>
                      <w:ilvl w:val="0"/>
                      <w:numId w:val="9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 w:rsidRPr="0054689D">
                    <w:rPr>
                      <w:rFonts w:ascii="Times New Roman" w:hAnsi="Times New Roman"/>
                    </w:rPr>
                    <w:t>нет</w:t>
                  </w:r>
                </w:p>
              </w:tc>
            </w:tr>
          </w:tbl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BC7EB7" w:rsidRDefault="0054689D" w:rsidP="00EA3C98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Заявки принимаются до 30 августа 2024 года.</w:t>
            </w:r>
          </w:p>
          <w:p w:rsidR="0054689D" w:rsidRPr="00BC7EB7" w:rsidRDefault="00BC7EB7" w:rsidP="00EA3C98">
            <w:pPr>
              <w:spacing w:after="2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C7EB7">
              <w:rPr>
                <w:rFonts w:ascii="Times New Roman" w:eastAsia="Times New Roman" w:hAnsi="Times New Roman"/>
                <w:lang w:eastAsia="ru-RU"/>
              </w:rPr>
              <w:t>Пакет документов для проведения Дня краеведческих знаний будет доступен с 19 августа, поэтому рекомендуем подавать заявку до этого числа</w:t>
            </w:r>
            <w:r w:rsidR="00203651">
              <w:rPr>
                <w:rFonts w:ascii="Times New Roman" w:eastAsia="Times New Roman" w:hAnsi="Times New Roman"/>
                <w:lang w:eastAsia="ru-RU"/>
              </w:rPr>
              <w:t>, чтобы иметь больше времени для подготовки</w:t>
            </w:r>
            <w:r w:rsidRPr="00BC7EB7">
              <w:rPr>
                <w:rFonts w:ascii="Times New Roman" w:eastAsia="Times New Roman" w:hAnsi="Times New Roman"/>
                <w:lang w:eastAsia="ru-RU"/>
              </w:rPr>
              <w:t>.</w:t>
            </w:r>
            <w:r w:rsidR="0054689D" w:rsidRPr="00BC7EB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54689D" w:rsidRP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:rsidR="0054689D" w:rsidRPr="0054689D" w:rsidRDefault="0054689D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  <w:r w:rsidRPr="0054689D">
              <w:rPr>
                <w:rFonts w:ascii="Times New Roman" w:hAnsi="Times New Roman"/>
                <w:i/>
              </w:rPr>
              <w:t>Приложение 6</w:t>
            </w:r>
          </w:p>
          <w:p w:rsidR="0054689D" w:rsidRPr="0054689D" w:rsidRDefault="0054689D" w:rsidP="0054689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Форма статистического отчёта о проведении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акции «Областной краеведческий диктант»</w:t>
            </w:r>
          </w:p>
          <w:p w:rsidR="0054689D" w:rsidRPr="0054689D" w:rsidRDefault="0054689D" w:rsidP="0054689D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54689D" w:rsidRPr="0054689D" w:rsidRDefault="0054689D" w:rsidP="0054689D">
            <w:pPr>
              <w:spacing w:after="200" w:line="276" w:lineRule="auto"/>
              <w:jc w:val="center"/>
              <w:rPr>
                <w:rFonts w:ascii="Times New Roman" w:hAnsi="Times New Roman"/>
                <w:b/>
              </w:rPr>
            </w:pPr>
            <w:r w:rsidRPr="0054689D">
              <w:rPr>
                <w:rFonts w:ascii="Times New Roman" w:hAnsi="Times New Roman"/>
              </w:rPr>
              <w:t>Статистические данные необходимо предоставить</w:t>
            </w:r>
            <w:r w:rsidRPr="0054689D">
              <w:rPr>
                <w:rFonts w:ascii="Times New Roman" w:hAnsi="Times New Roman"/>
              </w:rPr>
              <w:br/>
              <w:t xml:space="preserve">по адресу </w:t>
            </w:r>
            <w:hyperlink r:id="rId26" w:history="1"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krai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@</w:t>
              </w:r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aonb</w:t>
              </w:r>
              <w:r w:rsidRPr="0054689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54689D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54689D">
              <w:rPr>
                <w:rFonts w:ascii="Times New Roman" w:hAnsi="Times New Roman"/>
              </w:rPr>
              <w:t xml:space="preserve"> до </w:t>
            </w:r>
            <w:r w:rsidRPr="0054689D">
              <w:rPr>
                <w:rFonts w:ascii="Times New Roman" w:hAnsi="Times New Roman"/>
                <w:b/>
              </w:rPr>
              <w:t xml:space="preserve">20 сентября </w:t>
            </w:r>
          </w:p>
          <w:tbl>
            <w:tblPr>
              <w:tblStyle w:val="a3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832"/>
              <w:gridCol w:w="2701"/>
              <w:gridCol w:w="970"/>
              <w:gridCol w:w="970"/>
              <w:gridCol w:w="970"/>
              <w:gridCol w:w="938"/>
              <w:gridCol w:w="891"/>
            </w:tblGrid>
            <w:tr w:rsidR="0054689D" w:rsidRPr="0054689D" w:rsidTr="00EA3C98">
              <w:trPr>
                <w:trHeight w:val="235"/>
              </w:trPr>
              <w:tc>
                <w:tcPr>
                  <w:tcW w:w="1894" w:type="dxa"/>
                  <w:vMerge w:val="restart"/>
                  <w:vAlign w:val="center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Муниципальное образование</w:t>
                  </w:r>
                </w:p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(район / городской округ)</w:t>
                  </w:r>
                </w:p>
              </w:tc>
              <w:tc>
                <w:tcPr>
                  <w:tcW w:w="2797" w:type="dxa"/>
                  <w:vMerge w:val="restart"/>
                  <w:vAlign w:val="center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Название библиотеки</w:t>
                  </w:r>
                </w:p>
              </w:tc>
              <w:tc>
                <w:tcPr>
                  <w:tcW w:w="3963" w:type="dxa"/>
                  <w:gridSpan w:val="4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Количество участников по возрастам (человек)</w:t>
                  </w:r>
                </w:p>
              </w:tc>
              <w:tc>
                <w:tcPr>
                  <w:tcW w:w="917" w:type="dxa"/>
                  <w:vMerge w:val="restart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Всего</w:t>
                  </w:r>
                </w:p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(</w:t>
                  </w:r>
                  <w:proofErr w:type="gramStart"/>
                  <w:r w:rsidRPr="0054689D">
                    <w:rPr>
                      <w:rFonts w:ascii="Times New Roman" w:hAnsi="Times New Roman"/>
                    </w:rPr>
                    <w:t>чело-век</w:t>
                  </w:r>
                  <w:proofErr w:type="gramEnd"/>
                  <w:r w:rsidRPr="0054689D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54689D" w:rsidRPr="0054689D" w:rsidTr="00EA3C98">
              <w:tc>
                <w:tcPr>
                  <w:tcW w:w="1894" w:type="dxa"/>
                  <w:vMerge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97" w:type="dxa"/>
                  <w:vMerge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14 лет</w:t>
                  </w: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15–30 лет</w:t>
                  </w: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31–55 лет</w:t>
                  </w:r>
                </w:p>
              </w:tc>
              <w:tc>
                <w:tcPr>
                  <w:tcW w:w="966" w:type="dxa"/>
                </w:tcPr>
                <w:p w:rsidR="0054689D" w:rsidRPr="0054689D" w:rsidRDefault="0054689D" w:rsidP="005468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54689D">
                    <w:rPr>
                      <w:rFonts w:ascii="Times New Roman" w:hAnsi="Times New Roman"/>
                    </w:rPr>
                    <w:t>55+ лет</w:t>
                  </w:r>
                </w:p>
              </w:tc>
              <w:tc>
                <w:tcPr>
                  <w:tcW w:w="917" w:type="dxa"/>
                  <w:vMerge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1894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97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9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66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17" w:type="dxa"/>
                </w:tcPr>
                <w:p w:rsidR="0054689D" w:rsidRPr="0054689D" w:rsidRDefault="0054689D" w:rsidP="0054689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4689D" w:rsidRP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54689D" w:rsidRPr="0054689D" w:rsidRDefault="0054689D" w:rsidP="0054689D">
            <w:pPr>
              <w:spacing w:after="200"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br w:type="page"/>
            </w:r>
          </w:p>
          <w:p w:rsidR="00426488" w:rsidRDefault="0042648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:rsidR="00426488" w:rsidRDefault="0042648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:rsidR="00426488" w:rsidRDefault="00426488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</w:p>
          <w:p w:rsidR="0054689D" w:rsidRPr="0054689D" w:rsidRDefault="0054689D" w:rsidP="0054689D">
            <w:pPr>
              <w:spacing w:after="200" w:line="276" w:lineRule="auto"/>
              <w:ind w:left="-2272" w:right="352" w:firstLine="2762"/>
              <w:jc w:val="right"/>
              <w:rPr>
                <w:rFonts w:ascii="Times New Roman" w:hAnsi="Times New Roman"/>
                <w:i/>
              </w:rPr>
            </w:pPr>
            <w:r w:rsidRPr="0054689D">
              <w:rPr>
                <w:rFonts w:ascii="Times New Roman" w:hAnsi="Times New Roman"/>
                <w:i/>
              </w:rPr>
              <w:lastRenderedPageBreak/>
              <w:t>Приложение 7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Форма отчёта </w:t>
            </w:r>
          </w:p>
          <w:p w:rsidR="0054689D" w:rsidRPr="0054689D" w:rsidRDefault="0054689D" w:rsidP="0054689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>о проведении Дня краеведческих знаний</w:t>
            </w:r>
          </w:p>
          <w:p w:rsidR="0054689D" w:rsidRPr="0054689D" w:rsidRDefault="0054689D" w:rsidP="0054689D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6202"/>
            </w:tblGrid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Ответственный исполнитель; контакты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Какие мероприятия из предложенных АОНБ были проведены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Какие мероприятия были проведены дополнительно (</w:t>
                  </w: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заполнять, если в рамках Акции были</w:t>
                  </w: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проведены свои мероприятия)</w:t>
                  </w: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Количество участников (всего)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tcBorders>
                    <w:bottom w:val="nil"/>
                  </w:tcBorders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По категориям</w:t>
                  </w:r>
                  <w:r w:rsidRPr="0054689D"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: </w:t>
                  </w: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дети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молодёжь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пенсионеры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tcBorders>
                    <w:top w:val="nil"/>
                  </w:tcBorders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i/>
                      <w:lang w:eastAsia="ru-RU"/>
                    </w:rPr>
                    <w:t>другие категории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Замечания и предложения по проведению мероприятий, предложенных Организатором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>Примеры отзывов посетителей, список публикаций в СМИ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  <w:tr w:rsidR="0054689D" w:rsidRPr="0054689D" w:rsidTr="00EA3C98">
              <w:tc>
                <w:tcPr>
                  <w:tcW w:w="3369" w:type="dxa"/>
                  <w:shd w:val="clear" w:color="auto" w:fill="auto"/>
                  <w:vAlign w:val="center"/>
                </w:tcPr>
                <w:p w:rsidR="0054689D" w:rsidRPr="0054689D" w:rsidRDefault="0054689D" w:rsidP="0054689D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54689D">
                    <w:rPr>
                      <w:rFonts w:ascii="Times New Roman" w:eastAsia="Times New Roman" w:hAnsi="Times New Roman"/>
                      <w:lang w:eastAsia="ru-RU"/>
                    </w:rPr>
                    <w:t xml:space="preserve">Три – пять фотографий (прислать в письме или разместить на «Яндекс. Диске» и отправить ссылку) </w:t>
                  </w:r>
                </w:p>
              </w:tc>
              <w:tc>
                <w:tcPr>
                  <w:tcW w:w="6202" w:type="dxa"/>
                  <w:shd w:val="clear" w:color="auto" w:fill="auto"/>
                </w:tcPr>
                <w:p w:rsidR="0054689D" w:rsidRPr="0054689D" w:rsidRDefault="0054689D" w:rsidP="005468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</w:p>
              </w:tc>
            </w:tr>
          </w:tbl>
          <w:p w:rsidR="0054689D" w:rsidRPr="0054689D" w:rsidRDefault="0054689D" w:rsidP="0054689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B011F" w:rsidRDefault="0054689D" w:rsidP="000A2ED1">
            <w:pPr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54689D">
              <w:rPr>
                <w:rFonts w:ascii="Times New Roman" w:eastAsia="Times New Roman" w:hAnsi="Times New Roman"/>
                <w:b/>
                <w:lang w:eastAsia="ru-RU"/>
              </w:rPr>
              <w:t xml:space="preserve">Отчёты предоставляются до 27 сентября 2024 года. </w:t>
            </w:r>
          </w:p>
          <w:p w:rsidR="004B011F" w:rsidRDefault="004B011F" w:rsidP="005468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011F" w:rsidRDefault="004B011F" w:rsidP="005468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011F" w:rsidRDefault="004B011F" w:rsidP="005468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011F" w:rsidRDefault="004B011F" w:rsidP="005468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011F" w:rsidRPr="00C7635D" w:rsidTr="00EA3C98">
        <w:trPr>
          <w:trHeight w:val="93"/>
        </w:trPr>
        <w:tc>
          <w:tcPr>
            <w:tcW w:w="9498" w:type="dxa"/>
          </w:tcPr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912C5" w:rsidRDefault="006912C5" w:rsidP="007B2CA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B011F" w:rsidRPr="007B2CA3" w:rsidRDefault="004B011F" w:rsidP="007B2CA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5BC0" w:rsidRDefault="00F45BC0" w:rsidP="000A2ED1">
      <w:pPr>
        <w:spacing w:after="12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F45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8C9" w:rsidRDefault="002058C9" w:rsidP="0054689D">
      <w:pPr>
        <w:spacing w:after="0" w:line="240" w:lineRule="auto"/>
      </w:pPr>
      <w:r>
        <w:separator/>
      </w:r>
    </w:p>
  </w:endnote>
  <w:endnote w:type="continuationSeparator" w:id="0">
    <w:p w:rsidR="002058C9" w:rsidRDefault="002058C9" w:rsidP="00546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8C9" w:rsidRDefault="002058C9" w:rsidP="0054689D">
      <w:pPr>
        <w:spacing w:after="0" w:line="240" w:lineRule="auto"/>
      </w:pPr>
      <w:r>
        <w:separator/>
      </w:r>
    </w:p>
  </w:footnote>
  <w:footnote w:type="continuationSeparator" w:id="0">
    <w:p w:rsidR="002058C9" w:rsidRDefault="002058C9" w:rsidP="0054689D">
      <w:pPr>
        <w:spacing w:after="0" w:line="240" w:lineRule="auto"/>
      </w:pPr>
      <w:r>
        <w:continuationSeparator/>
      </w:r>
    </w:p>
  </w:footnote>
  <w:footnote w:id="1">
    <w:p w:rsidR="0054689D" w:rsidRPr="00754FF1" w:rsidRDefault="0054689D" w:rsidP="0054689D">
      <w:pPr>
        <w:pStyle w:val="a8"/>
        <w:rPr>
          <w:rFonts w:ascii="Times New Roman" w:hAnsi="Times New Roman"/>
        </w:rPr>
      </w:pPr>
      <w:r w:rsidRPr="00754FF1"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В качестве примера приведены </w:t>
      </w:r>
      <w:r w:rsidRPr="007932C2">
        <w:rPr>
          <w:rFonts w:ascii="Times New Roman" w:hAnsi="Times New Roman"/>
        </w:rPr>
        <w:t>ф</w:t>
      </w:r>
      <w:r w:rsidRPr="00754FF1">
        <w:rPr>
          <w:rFonts w:ascii="Times New Roman" w:hAnsi="Times New Roman"/>
        </w:rPr>
        <w:t xml:space="preserve">орма и </w:t>
      </w:r>
      <w:r w:rsidRPr="007932C2">
        <w:rPr>
          <w:rFonts w:ascii="Times New Roman" w:hAnsi="Times New Roman"/>
        </w:rPr>
        <w:t>б</w:t>
      </w:r>
      <w:r w:rsidRPr="00754FF1">
        <w:rPr>
          <w:rFonts w:ascii="Times New Roman" w:hAnsi="Times New Roman"/>
        </w:rPr>
        <w:t>ланк акции 2017 года.</w:t>
      </w:r>
    </w:p>
  </w:footnote>
  <w:footnote w:id="2">
    <w:p w:rsidR="0054689D" w:rsidRDefault="0054689D" w:rsidP="0054689D">
      <w:pPr>
        <w:pStyle w:val="a8"/>
      </w:pPr>
      <w:r>
        <w:rPr>
          <w:rStyle w:val="aa"/>
        </w:rPr>
        <w:footnoteRef/>
      </w:r>
      <w:r>
        <w:t xml:space="preserve"> Для участия в акции День краеведческих знаний необходимо указать</w:t>
      </w:r>
      <w:r w:rsidRPr="00BF28F5">
        <w:t xml:space="preserve"> адрес электронной почты, который </w:t>
      </w:r>
      <w:r>
        <w:t>был использован (или планируется использовать)</w:t>
      </w:r>
      <w:r w:rsidRPr="00BF28F5">
        <w:t xml:space="preserve"> при авторизации на портале «Библиотеки Архангельской области».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C0CAF"/>
    <w:multiLevelType w:val="hybridMultilevel"/>
    <w:tmpl w:val="A3DA5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A1942"/>
    <w:multiLevelType w:val="hybridMultilevel"/>
    <w:tmpl w:val="4BB0F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C73F3"/>
    <w:multiLevelType w:val="hybridMultilevel"/>
    <w:tmpl w:val="F320B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21F83"/>
    <w:multiLevelType w:val="hybridMultilevel"/>
    <w:tmpl w:val="13D42706"/>
    <w:lvl w:ilvl="0" w:tplc="44E6B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559A2"/>
    <w:multiLevelType w:val="hybridMultilevel"/>
    <w:tmpl w:val="039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461C8"/>
    <w:multiLevelType w:val="hybridMultilevel"/>
    <w:tmpl w:val="AF40C06C"/>
    <w:lvl w:ilvl="0" w:tplc="9F1EB8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77286"/>
    <w:multiLevelType w:val="hybridMultilevel"/>
    <w:tmpl w:val="9B906C90"/>
    <w:lvl w:ilvl="0" w:tplc="44E6B6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31904"/>
    <w:multiLevelType w:val="hybridMultilevel"/>
    <w:tmpl w:val="658C083A"/>
    <w:lvl w:ilvl="0" w:tplc="E594EF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87E20"/>
    <w:multiLevelType w:val="hybridMultilevel"/>
    <w:tmpl w:val="E0BC153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72ED4E8D"/>
    <w:multiLevelType w:val="hybridMultilevel"/>
    <w:tmpl w:val="7662E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83D75"/>
    <w:multiLevelType w:val="hybridMultilevel"/>
    <w:tmpl w:val="FFDAD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91F3B"/>
    <w:multiLevelType w:val="multilevel"/>
    <w:tmpl w:val="B0F405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6"/>
  </w:num>
  <w:num w:numId="9">
    <w:abstractNumId w:val="3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29"/>
    <w:rsid w:val="00085DE8"/>
    <w:rsid w:val="000A2ED1"/>
    <w:rsid w:val="000C5389"/>
    <w:rsid w:val="000D5DC9"/>
    <w:rsid w:val="001030A3"/>
    <w:rsid w:val="0014682F"/>
    <w:rsid w:val="00154CC4"/>
    <w:rsid w:val="001649A2"/>
    <w:rsid w:val="001C7EAA"/>
    <w:rsid w:val="00203651"/>
    <w:rsid w:val="002058C9"/>
    <w:rsid w:val="00253DA9"/>
    <w:rsid w:val="00260850"/>
    <w:rsid w:val="002F4519"/>
    <w:rsid w:val="00391D8C"/>
    <w:rsid w:val="00424BB9"/>
    <w:rsid w:val="00426488"/>
    <w:rsid w:val="0045318E"/>
    <w:rsid w:val="004720D3"/>
    <w:rsid w:val="004B011F"/>
    <w:rsid w:val="004D4BD5"/>
    <w:rsid w:val="0054689D"/>
    <w:rsid w:val="005F4FB4"/>
    <w:rsid w:val="00606B15"/>
    <w:rsid w:val="00631271"/>
    <w:rsid w:val="00662CC3"/>
    <w:rsid w:val="006912C5"/>
    <w:rsid w:val="0069622A"/>
    <w:rsid w:val="006F7AD8"/>
    <w:rsid w:val="00715395"/>
    <w:rsid w:val="00751053"/>
    <w:rsid w:val="0076162C"/>
    <w:rsid w:val="0076480E"/>
    <w:rsid w:val="007B2CA3"/>
    <w:rsid w:val="007B674F"/>
    <w:rsid w:val="00811E65"/>
    <w:rsid w:val="008552FB"/>
    <w:rsid w:val="00884334"/>
    <w:rsid w:val="008D2A91"/>
    <w:rsid w:val="008E3940"/>
    <w:rsid w:val="008F5967"/>
    <w:rsid w:val="00926282"/>
    <w:rsid w:val="00A63199"/>
    <w:rsid w:val="00A9210F"/>
    <w:rsid w:val="00AC1ADE"/>
    <w:rsid w:val="00AE69D3"/>
    <w:rsid w:val="00B0525C"/>
    <w:rsid w:val="00B662C7"/>
    <w:rsid w:val="00B83B85"/>
    <w:rsid w:val="00BC7EB7"/>
    <w:rsid w:val="00BD0078"/>
    <w:rsid w:val="00C12596"/>
    <w:rsid w:val="00C22740"/>
    <w:rsid w:val="00C95AC3"/>
    <w:rsid w:val="00CB6C5B"/>
    <w:rsid w:val="00CE23BB"/>
    <w:rsid w:val="00DA23BF"/>
    <w:rsid w:val="00DE3BA0"/>
    <w:rsid w:val="00E25095"/>
    <w:rsid w:val="00E97CEF"/>
    <w:rsid w:val="00EA3C98"/>
    <w:rsid w:val="00F41029"/>
    <w:rsid w:val="00F45BC0"/>
    <w:rsid w:val="00FA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F36ED-D7CD-4DA8-83D6-27388B28A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1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19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6C5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4CC4"/>
    <w:rPr>
      <w:color w:val="0563C1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54689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4689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4689D"/>
    <w:rPr>
      <w:vertAlign w:val="superscript"/>
    </w:rPr>
  </w:style>
  <w:style w:type="character" w:styleId="ab">
    <w:name w:val="FollowedHyperlink"/>
    <w:basedOn w:val="a0"/>
    <w:uiPriority w:val="99"/>
    <w:semiHidden/>
    <w:unhideWhenUsed/>
    <w:rsid w:val="000A2E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onb.ru" TargetMode="External"/><Relationship Id="rId13" Type="http://schemas.openxmlformats.org/officeDocument/2006/relationships/hyperlink" Target="https://www.aonb.ru/okd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krai@aonb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onb.ru" TargetMode="External"/><Relationship Id="rId7" Type="http://schemas.openxmlformats.org/officeDocument/2006/relationships/hyperlink" Target="mailto:krai@aonb.ru" TargetMode="External"/><Relationship Id="rId12" Type="http://schemas.openxmlformats.org/officeDocument/2006/relationships/hyperlink" Target="http://biblioteka29.ru/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krai@aonb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teka29.ru/" TargetMode="External"/><Relationship Id="rId20" Type="http://schemas.openxmlformats.org/officeDocument/2006/relationships/hyperlink" Target="https://biblioteka29.ru/libraries/aonb/events/znatoki-severnogo-kraya-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onb.ru/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biblioteka29.ru/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mailto:smirnova@aonb.ru" TargetMode="External"/><Relationship Id="rId19" Type="http://schemas.openxmlformats.org/officeDocument/2006/relationships/hyperlink" Target="https://www.aonb.ru/ok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teka29.ru" TargetMode="External"/><Relationship Id="rId14" Type="http://schemas.openxmlformats.org/officeDocument/2006/relationships/hyperlink" Target="http://www.aonb.ru/" TargetMode="External"/><Relationship Id="rId22" Type="http://schemas.openxmlformats.org/officeDocument/2006/relationships/hyperlink" Target="https://vk.com/krdiktan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3430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АОНБ им. Н.А. Добролюбова</dc:creator>
  <cp:keywords/>
  <dc:description/>
  <cp:lastModifiedBy>Шамардина Людмила</cp:lastModifiedBy>
  <cp:revision>4</cp:revision>
  <cp:lastPrinted>2024-07-08T11:31:00Z</cp:lastPrinted>
  <dcterms:created xsi:type="dcterms:W3CDTF">2024-08-21T10:31:00Z</dcterms:created>
  <dcterms:modified xsi:type="dcterms:W3CDTF">2024-08-21T11:51:00Z</dcterms:modified>
</cp:coreProperties>
</file>